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E4C8B" w14:textId="246B24CC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EE7712">
        <w:rPr>
          <w:rFonts w:ascii="Calibri" w:hAnsi="Calibri" w:cstheme="majorHAnsi"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3D6F77B5" wp14:editId="724CBFA2">
            <wp:simplePos x="0" y="0"/>
            <wp:positionH relativeFrom="column">
              <wp:posOffset>2178050</wp:posOffset>
            </wp:positionH>
            <wp:positionV relativeFrom="paragraph">
              <wp:posOffset>3175</wp:posOffset>
            </wp:positionV>
            <wp:extent cx="1158264" cy="1158264"/>
            <wp:effectExtent l="0" t="0" r="0" b="0"/>
            <wp:wrapTight wrapText="bothSides">
              <wp:wrapPolygon edited="0">
                <wp:start x="9947" y="355"/>
                <wp:lineTo x="5329" y="4263"/>
                <wp:lineTo x="3553" y="6039"/>
                <wp:lineTo x="3553" y="9947"/>
                <wp:lineTo x="4618" y="12434"/>
                <wp:lineTo x="6039" y="12434"/>
                <wp:lineTo x="0" y="13855"/>
                <wp:lineTo x="0" y="17408"/>
                <wp:lineTo x="3553" y="18474"/>
                <wp:lineTo x="6039" y="20605"/>
                <wp:lineTo x="6395" y="21316"/>
                <wp:lineTo x="14921" y="21316"/>
                <wp:lineTo x="15987" y="20605"/>
                <wp:lineTo x="17763" y="18829"/>
                <wp:lineTo x="21316" y="17408"/>
                <wp:lineTo x="21316" y="13855"/>
                <wp:lineTo x="14921" y="12434"/>
                <wp:lineTo x="16697" y="12434"/>
                <wp:lineTo x="18474" y="9237"/>
                <wp:lineTo x="18474" y="6750"/>
                <wp:lineTo x="11724" y="355"/>
                <wp:lineTo x="9947" y="355"/>
              </wp:wrapPolygon>
            </wp:wrapTight>
            <wp:docPr id="1" name="Picture 0" descr="FR_Mai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_Main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64" cy="115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50E9D" w14:textId="77777777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44F7C1C" w14:textId="77777777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033F7A4" w14:textId="77777777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BB3F5DA" w14:textId="77777777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52865EE" w14:textId="77777777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ABAEF95" w14:textId="77777777" w:rsidR="00B26FD9" w:rsidRPr="00EE7712" w:rsidRDefault="00B26FD9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09BC93E4" w14:textId="0135AAB1" w:rsidR="004F7044" w:rsidRPr="00EE7712" w:rsidRDefault="00A44C4E" w:rsidP="000244D6">
      <w:pPr>
        <w:spacing w:after="0"/>
        <w:ind w:left="-142" w:right="-489"/>
        <w:jc w:val="center"/>
        <w:rPr>
          <w:rFonts w:asciiTheme="majorHAnsi" w:hAnsiTheme="majorHAnsi" w:cstheme="majorHAnsi"/>
          <w:b/>
        </w:rPr>
      </w:pPr>
      <w:r w:rsidRPr="00EE7712">
        <w:rPr>
          <w:rFonts w:asciiTheme="majorHAnsi" w:hAnsiTheme="majorHAnsi" w:cstheme="majorHAnsi"/>
          <w:b/>
        </w:rPr>
        <w:t>Fire</w:t>
      </w:r>
      <w:r w:rsidR="00B26FD9" w:rsidRPr="00EE7712">
        <w:rPr>
          <w:rFonts w:asciiTheme="majorHAnsi" w:hAnsiTheme="majorHAnsi" w:cstheme="majorHAnsi"/>
          <w:b/>
        </w:rPr>
        <w:t xml:space="preserve"> and Outdoor Cooking</w:t>
      </w:r>
      <w:r w:rsidRPr="00EE7712">
        <w:rPr>
          <w:rFonts w:asciiTheme="majorHAnsi" w:hAnsiTheme="majorHAnsi" w:cstheme="majorHAnsi"/>
          <w:b/>
        </w:rPr>
        <w:t xml:space="preserve"> Policy</w:t>
      </w:r>
    </w:p>
    <w:p w14:paraId="22825557" w14:textId="77777777" w:rsidR="00A44C4E" w:rsidRPr="00EE7712" w:rsidRDefault="00A44C4E" w:rsidP="00EE7712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7D10B754" w14:textId="05DAB3AA" w:rsidR="004F7044" w:rsidRPr="00EE7712" w:rsidRDefault="00B26FD9" w:rsidP="00EE7712">
      <w:pPr>
        <w:spacing w:after="0"/>
        <w:ind w:left="-284" w:right="-631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Detailed in this policy are the s</w:t>
      </w:r>
      <w:r w:rsidR="00DA5ED6" w:rsidRPr="00EE7712">
        <w:rPr>
          <w:rFonts w:asciiTheme="majorHAnsi" w:hAnsiTheme="majorHAnsi" w:cstheme="majorHAnsi"/>
          <w:sz w:val="22"/>
          <w:szCs w:val="22"/>
        </w:rPr>
        <w:t>afety procedures</w:t>
      </w:r>
      <w:r w:rsidRPr="00EE7712">
        <w:rPr>
          <w:rFonts w:asciiTheme="majorHAnsi" w:hAnsiTheme="majorHAnsi" w:cstheme="majorHAnsi"/>
          <w:sz w:val="22"/>
          <w:szCs w:val="22"/>
        </w:rPr>
        <w:t xml:space="preserve"> and considerations</w:t>
      </w:r>
      <w:r w:rsidR="00DA5ED6" w:rsidRPr="00EE7712">
        <w:rPr>
          <w:rFonts w:asciiTheme="majorHAnsi" w:hAnsiTheme="majorHAnsi" w:cstheme="majorHAnsi"/>
          <w:sz w:val="22"/>
          <w:szCs w:val="22"/>
        </w:rPr>
        <w:t xml:space="preserve"> for light</w:t>
      </w:r>
      <w:r w:rsidR="005206E8" w:rsidRPr="00EE7712">
        <w:rPr>
          <w:rFonts w:asciiTheme="majorHAnsi" w:hAnsiTheme="majorHAnsi" w:cstheme="majorHAnsi"/>
          <w:sz w:val="22"/>
          <w:szCs w:val="22"/>
        </w:rPr>
        <w:t>ing and cooking on a fire at any Forest School</w:t>
      </w:r>
      <w:r w:rsidR="005206E8" w:rsidRPr="00EE7712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206E8" w:rsidRPr="00EE7712">
        <w:rPr>
          <w:rFonts w:asciiTheme="majorHAnsi" w:hAnsiTheme="majorHAnsi" w:cstheme="majorHAnsi"/>
          <w:sz w:val="22"/>
          <w:szCs w:val="22"/>
        </w:rPr>
        <w:t>session.</w:t>
      </w:r>
    </w:p>
    <w:p w14:paraId="055611B9" w14:textId="77777777" w:rsidR="00DA5ED6" w:rsidRPr="00EE7712" w:rsidRDefault="00DA5ED6" w:rsidP="00EE7712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</w:p>
    <w:p w14:paraId="51F29197" w14:textId="13B4DF1E" w:rsidR="00DA5ED6" w:rsidRPr="00EE7712" w:rsidRDefault="00DA5ED6" w:rsidP="00EE7712">
      <w:pPr>
        <w:pStyle w:val="Title"/>
        <w:ind w:left="-284" w:right="-631"/>
        <w:jc w:val="left"/>
        <w:rPr>
          <w:rFonts w:asciiTheme="majorHAnsi" w:hAnsiTheme="majorHAnsi" w:cstheme="majorHAnsi"/>
          <w:b/>
          <w:sz w:val="22"/>
          <w:szCs w:val="22"/>
          <w:u w:val="none"/>
        </w:rPr>
      </w:pPr>
      <w:r w:rsidRPr="00EE7712">
        <w:rPr>
          <w:rFonts w:asciiTheme="majorHAnsi" w:hAnsiTheme="majorHAnsi" w:cstheme="majorHAnsi"/>
          <w:b/>
          <w:sz w:val="22"/>
          <w:szCs w:val="22"/>
          <w:u w:val="none"/>
        </w:rPr>
        <w:t xml:space="preserve">Building Fires </w:t>
      </w:r>
      <w:r w:rsidR="00081F94">
        <w:rPr>
          <w:rFonts w:asciiTheme="majorHAnsi" w:hAnsiTheme="majorHAnsi" w:cstheme="majorHAnsi"/>
          <w:b/>
          <w:sz w:val="22"/>
          <w:szCs w:val="22"/>
          <w:u w:val="none"/>
        </w:rPr>
        <w:t>o</w:t>
      </w:r>
      <w:r w:rsidRPr="00EE7712">
        <w:rPr>
          <w:rFonts w:asciiTheme="majorHAnsi" w:hAnsiTheme="majorHAnsi" w:cstheme="majorHAnsi"/>
          <w:b/>
          <w:sz w:val="22"/>
          <w:szCs w:val="22"/>
          <w:u w:val="none"/>
        </w:rPr>
        <w:t>n Forest School</w:t>
      </w:r>
      <w:r w:rsidR="009F1227" w:rsidRPr="00EE7712">
        <w:rPr>
          <w:rFonts w:asciiTheme="majorHAnsi" w:hAnsiTheme="majorHAnsi" w:cstheme="majorHAnsi"/>
          <w:b/>
          <w:sz w:val="22"/>
          <w:szCs w:val="22"/>
          <w:u w:val="none"/>
        </w:rPr>
        <w:t>:</w:t>
      </w:r>
    </w:p>
    <w:p w14:paraId="61C82E36" w14:textId="77777777" w:rsidR="00DA5ED6" w:rsidRPr="00EE7712" w:rsidRDefault="00DA5ED6" w:rsidP="00EE7712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</w:p>
    <w:p w14:paraId="57A1BE15" w14:textId="3B08C4C5" w:rsidR="00967AC7" w:rsidRPr="00EE7712" w:rsidRDefault="00DA5ED6" w:rsidP="00EE7712">
      <w:pPr>
        <w:spacing w:after="0"/>
        <w:ind w:left="-284" w:right="-631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Fires are a</w:t>
      </w:r>
      <w:r w:rsidR="00AA3B95" w:rsidRPr="00EE7712">
        <w:rPr>
          <w:rFonts w:asciiTheme="majorHAnsi" w:hAnsiTheme="majorHAnsi" w:cstheme="majorHAnsi"/>
          <w:sz w:val="22"/>
          <w:szCs w:val="22"/>
        </w:rPr>
        <w:t>n integral</w:t>
      </w:r>
      <w:r w:rsidRPr="00EE7712">
        <w:rPr>
          <w:rFonts w:asciiTheme="majorHAnsi" w:hAnsiTheme="majorHAnsi" w:cstheme="majorHAnsi"/>
          <w:sz w:val="22"/>
          <w:szCs w:val="22"/>
        </w:rPr>
        <w:t xml:space="preserve"> part of Forest School delivery and leaders will work with a group to </w:t>
      </w:r>
      <w:r w:rsidR="00AA3B95" w:rsidRPr="00EE7712">
        <w:rPr>
          <w:rFonts w:asciiTheme="majorHAnsi" w:hAnsiTheme="majorHAnsi" w:cstheme="majorHAnsi"/>
          <w:sz w:val="22"/>
          <w:szCs w:val="22"/>
        </w:rPr>
        <w:t>ensure they display the correct behaviour and attitudes</w:t>
      </w:r>
      <w:r w:rsidRPr="00EE7712">
        <w:rPr>
          <w:rFonts w:asciiTheme="majorHAnsi" w:hAnsiTheme="majorHAnsi" w:cstheme="majorHAnsi"/>
          <w:sz w:val="22"/>
          <w:szCs w:val="22"/>
        </w:rPr>
        <w:t xml:space="preserve"> before lighting fires with them.  However, it is important to keep the following guidance in mind</w:t>
      </w:r>
      <w:r w:rsidR="00AA3B95" w:rsidRPr="00EE7712">
        <w:rPr>
          <w:rFonts w:asciiTheme="majorHAnsi" w:hAnsiTheme="majorHAnsi" w:cstheme="majorHAnsi"/>
          <w:sz w:val="22"/>
          <w:szCs w:val="22"/>
        </w:rPr>
        <w:t xml:space="preserve"> in conjunction with our Forest School rule for “Respecting the Fire” (See Risk Assessment Policy)</w:t>
      </w:r>
      <w:r w:rsidR="00421C80">
        <w:rPr>
          <w:rFonts w:asciiTheme="majorHAnsi" w:hAnsiTheme="majorHAnsi" w:cstheme="majorHAnsi"/>
          <w:sz w:val="22"/>
          <w:szCs w:val="22"/>
        </w:rPr>
        <w:t xml:space="preserve"> </w:t>
      </w:r>
      <w:r w:rsidRPr="00EE7712">
        <w:rPr>
          <w:rFonts w:asciiTheme="majorHAnsi" w:hAnsiTheme="majorHAnsi" w:cstheme="majorHAnsi"/>
          <w:sz w:val="22"/>
          <w:szCs w:val="22"/>
        </w:rPr>
        <w:t>:</w:t>
      </w:r>
    </w:p>
    <w:p w14:paraId="73061E1E" w14:textId="256AFAA4" w:rsidR="00DA5ED6" w:rsidRPr="00EE7712" w:rsidRDefault="00AA3B95" w:rsidP="00EE7712">
      <w:pPr>
        <w:spacing w:after="0"/>
        <w:ind w:left="-284" w:right="-631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30EBCBE" w14:textId="4D247731" w:rsidR="00F56823" w:rsidRPr="000D0BFD" w:rsidRDefault="00953FAC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Fire and safety rules:</w:t>
      </w:r>
      <w:r w:rsidR="00DA5ED6" w:rsidRPr="00EE7712">
        <w:rPr>
          <w:rFonts w:asciiTheme="majorHAnsi" w:hAnsiTheme="majorHAnsi" w:cstheme="majorHAnsi"/>
          <w:sz w:val="22"/>
          <w:szCs w:val="22"/>
        </w:rPr>
        <w:t xml:space="preserve"> This should have a slow introduction. The rules surrounding the fire area should always be carried o</w:t>
      </w:r>
      <w:r w:rsidR="005E3D5D" w:rsidRPr="00EE7712">
        <w:rPr>
          <w:rFonts w:asciiTheme="majorHAnsi" w:hAnsiTheme="majorHAnsi" w:cstheme="majorHAnsi"/>
          <w:sz w:val="22"/>
          <w:szCs w:val="22"/>
        </w:rPr>
        <w:t>ut even when there is no fire.</w:t>
      </w:r>
      <w:r w:rsidR="00EA3DA2" w:rsidRPr="00EE7712">
        <w:rPr>
          <w:rFonts w:asciiTheme="majorHAnsi" w:hAnsiTheme="majorHAnsi" w:cstheme="majorHAnsi"/>
          <w:sz w:val="22"/>
          <w:szCs w:val="22"/>
        </w:rPr>
        <w:t xml:space="preserve"> This will start in the </w:t>
      </w:r>
      <w:r w:rsidR="00421C80">
        <w:rPr>
          <w:rFonts w:asciiTheme="majorHAnsi" w:hAnsiTheme="majorHAnsi" w:cstheme="majorHAnsi"/>
          <w:sz w:val="22"/>
          <w:szCs w:val="22"/>
        </w:rPr>
        <w:t xml:space="preserve">Hive with experiences around the fire, through the </w:t>
      </w:r>
      <w:r w:rsidR="00EA3DA2" w:rsidRPr="00EE7712">
        <w:rPr>
          <w:rFonts w:asciiTheme="majorHAnsi" w:hAnsiTheme="majorHAnsi" w:cstheme="majorHAnsi"/>
          <w:sz w:val="22"/>
          <w:szCs w:val="22"/>
        </w:rPr>
        <w:t xml:space="preserve">Burrow with the children building up a relationship with </w:t>
      </w:r>
      <w:r w:rsidR="00421C80">
        <w:rPr>
          <w:rFonts w:asciiTheme="majorHAnsi" w:hAnsiTheme="majorHAnsi" w:cstheme="majorHAnsi"/>
          <w:sz w:val="22"/>
          <w:szCs w:val="22"/>
        </w:rPr>
        <w:t>it and how to move safely around it at snack times and into the Den where they will use the fire and light their own</w:t>
      </w:r>
      <w:r w:rsidR="00EA3DA2" w:rsidRPr="00EE7712">
        <w:rPr>
          <w:rFonts w:asciiTheme="majorHAnsi" w:hAnsiTheme="majorHAnsi" w:cstheme="majorHAnsi"/>
          <w:sz w:val="22"/>
          <w:szCs w:val="22"/>
        </w:rPr>
        <w:t xml:space="preserve">. New children will also </w:t>
      </w:r>
      <w:r w:rsidR="00EA2AF0" w:rsidRPr="00EE7712">
        <w:rPr>
          <w:rFonts w:asciiTheme="majorHAnsi" w:hAnsiTheme="majorHAnsi" w:cstheme="majorHAnsi"/>
          <w:sz w:val="22"/>
          <w:szCs w:val="22"/>
        </w:rPr>
        <w:t>be slowly introduced to fires and their needs catered for.</w:t>
      </w:r>
    </w:p>
    <w:p w14:paraId="35F479FF" w14:textId="4D5A71FB" w:rsidR="003A64CA" w:rsidRDefault="00EA2AF0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Before lighting, a means of extinguishing the fire must be available, whether this is </w:t>
      </w:r>
      <w:r w:rsidR="00F56823" w:rsidRPr="00EE7712">
        <w:rPr>
          <w:rFonts w:asciiTheme="majorHAnsi" w:hAnsiTheme="majorHAnsi" w:cstheme="majorHAnsi"/>
          <w:sz w:val="22"/>
          <w:szCs w:val="22"/>
        </w:rPr>
        <w:t xml:space="preserve">wet </w:t>
      </w:r>
      <w:r w:rsidRPr="00EE7712">
        <w:rPr>
          <w:rFonts w:asciiTheme="majorHAnsi" w:hAnsiTheme="majorHAnsi" w:cstheme="majorHAnsi"/>
          <w:sz w:val="22"/>
          <w:szCs w:val="22"/>
        </w:rPr>
        <w:t>sand</w:t>
      </w:r>
      <w:r w:rsidR="00F56823" w:rsidRPr="00EE7712">
        <w:rPr>
          <w:rFonts w:asciiTheme="majorHAnsi" w:hAnsiTheme="majorHAnsi" w:cstheme="majorHAnsi"/>
          <w:sz w:val="22"/>
          <w:szCs w:val="22"/>
        </w:rPr>
        <w:t xml:space="preserve"> or water. Furthermore, plenty of clean, cold water must be available for cooling</w:t>
      </w:r>
      <w:r w:rsidR="008964D0">
        <w:rPr>
          <w:rFonts w:asciiTheme="majorHAnsi" w:hAnsiTheme="majorHAnsi" w:cstheme="majorHAnsi"/>
          <w:sz w:val="22"/>
          <w:szCs w:val="22"/>
        </w:rPr>
        <w:t>/soothing</w:t>
      </w:r>
      <w:r w:rsidR="00F56823" w:rsidRPr="00EE7712">
        <w:rPr>
          <w:rFonts w:asciiTheme="majorHAnsi" w:hAnsiTheme="majorHAnsi" w:cstheme="majorHAnsi"/>
          <w:sz w:val="22"/>
          <w:szCs w:val="22"/>
        </w:rPr>
        <w:t xml:space="preserve"> potential burns, alongside a full stocked and checked fire burn kit. A fire blanket should also be present and, if being lit, the fire guard &amp; carbon monoxide detector should be set</w:t>
      </w:r>
      <w:r w:rsidR="008964D0">
        <w:rPr>
          <w:rFonts w:asciiTheme="majorHAnsi" w:hAnsiTheme="majorHAnsi" w:cstheme="majorHAnsi"/>
          <w:sz w:val="22"/>
          <w:szCs w:val="22"/>
        </w:rPr>
        <w:t xml:space="preserve"> </w:t>
      </w:r>
      <w:r w:rsidR="00F56823" w:rsidRPr="00EE7712">
        <w:rPr>
          <w:rFonts w:asciiTheme="majorHAnsi" w:hAnsiTheme="majorHAnsi" w:cstheme="majorHAnsi"/>
          <w:sz w:val="22"/>
          <w:szCs w:val="22"/>
        </w:rPr>
        <w:t>up in the yurt.</w:t>
      </w:r>
      <w:r w:rsidR="008964D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33A7D0F" w14:textId="256BABB3" w:rsidR="007A5941" w:rsidRPr="00EE7712" w:rsidRDefault="007A5941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weather should be checked prior to lighting. If very windy, any outdoor fire building should be </w:t>
      </w:r>
      <w:r w:rsidR="004B1885">
        <w:rPr>
          <w:rFonts w:asciiTheme="majorHAnsi" w:hAnsiTheme="majorHAnsi" w:cstheme="majorHAnsi"/>
          <w:sz w:val="22"/>
          <w:szCs w:val="22"/>
        </w:rPr>
        <w:t>avoided,</w:t>
      </w:r>
      <w:r>
        <w:rPr>
          <w:rFonts w:asciiTheme="majorHAnsi" w:hAnsiTheme="majorHAnsi" w:cstheme="majorHAnsi"/>
          <w:sz w:val="22"/>
          <w:szCs w:val="22"/>
        </w:rPr>
        <w:t xml:space="preserve"> and the Yurt fire utilised as a source of heat on cold sessions.</w:t>
      </w:r>
    </w:p>
    <w:p w14:paraId="6072FA2D" w14:textId="70508447" w:rsidR="003A64CA" w:rsidRPr="00EE7712" w:rsidRDefault="003A64CA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The Fire Bowl should be set on a level flat surface, ideally with no grass underneath to avoid scorching. </w:t>
      </w:r>
    </w:p>
    <w:p w14:paraId="288F0987" w14:textId="37BB60B0" w:rsidR="003032EB" w:rsidRPr="00EE7712" w:rsidRDefault="00783BB5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Children must</w:t>
      </w:r>
      <w:r w:rsidR="00953FAC" w:rsidRPr="00EE7712">
        <w:rPr>
          <w:rFonts w:asciiTheme="majorHAnsi" w:hAnsiTheme="majorHAnsi" w:cstheme="majorHAnsi"/>
          <w:sz w:val="22"/>
          <w:szCs w:val="22"/>
        </w:rPr>
        <w:t xml:space="preserve"> not </w:t>
      </w:r>
      <w:r w:rsidR="00EA2AF0" w:rsidRPr="00EE7712">
        <w:rPr>
          <w:rFonts w:asciiTheme="majorHAnsi" w:hAnsiTheme="majorHAnsi" w:cstheme="majorHAnsi"/>
          <w:sz w:val="22"/>
          <w:szCs w:val="22"/>
        </w:rPr>
        <w:t>run</w:t>
      </w:r>
      <w:r w:rsidR="00953FAC" w:rsidRPr="00EE7712">
        <w:rPr>
          <w:rFonts w:asciiTheme="majorHAnsi" w:hAnsiTheme="majorHAnsi" w:cstheme="majorHAnsi"/>
          <w:sz w:val="22"/>
          <w:szCs w:val="22"/>
        </w:rPr>
        <w:t xml:space="preserve"> around the fire pit</w:t>
      </w:r>
      <w:r w:rsidR="00EA2AF0" w:rsidRPr="00EE7712">
        <w:rPr>
          <w:rFonts w:asciiTheme="majorHAnsi" w:hAnsiTheme="majorHAnsi" w:cstheme="majorHAnsi"/>
          <w:sz w:val="22"/>
          <w:szCs w:val="22"/>
        </w:rPr>
        <w:t xml:space="preserve"> or </w:t>
      </w:r>
      <w:r w:rsidR="000D0BFD" w:rsidRPr="00EE7712">
        <w:rPr>
          <w:rFonts w:asciiTheme="majorHAnsi" w:hAnsiTheme="majorHAnsi" w:cstheme="majorHAnsi"/>
          <w:sz w:val="22"/>
          <w:szCs w:val="22"/>
        </w:rPr>
        <w:t>bowl but</w:t>
      </w:r>
      <w:r w:rsidR="00953FAC" w:rsidRPr="00EE7712">
        <w:rPr>
          <w:rFonts w:asciiTheme="majorHAnsi" w:hAnsiTheme="majorHAnsi" w:cstheme="majorHAnsi"/>
          <w:sz w:val="22"/>
          <w:szCs w:val="22"/>
        </w:rPr>
        <w:t xml:space="preserve"> </w:t>
      </w:r>
      <w:r w:rsidR="00EA2AF0" w:rsidRPr="00EE7712">
        <w:rPr>
          <w:rFonts w:asciiTheme="majorHAnsi" w:hAnsiTheme="majorHAnsi" w:cstheme="majorHAnsi"/>
          <w:sz w:val="22"/>
          <w:szCs w:val="22"/>
        </w:rPr>
        <w:t>should walk</w:t>
      </w:r>
      <w:r w:rsidR="003032EB" w:rsidRPr="00EE7712">
        <w:rPr>
          <w:rFonts w:asciiTheme="majorHAnsi" w:hAnsiTheme="majorHAnsi" w:cstheme="majorHAnsi"/>
          <w:sz w:val="22"/>
          <w:szCs w:val="22"/>
        </w:rPr>
        <w:t xml:space="preserve"> around</w:t>
      </w:r>
      <w:r w:rsidR="00EA2AF0" w:rsidRPr="00EE7712">
        <w:rPr>
          <w:rFonts w:asciiTheme="majorHAnsi" w:hAnsiTheme="majorHAnsi" w:cstheme="majorHAnsi"/>
          <w:sz w:val="22"/>
          <w:szCs w:val="22"/>
        </w:rPr>
        <w:t xml:space="preserve"> looking out for the other children sat or kneeling around the fire</w:t>
      </w:r>
      <w:r w:rsidR="003032EB" w:rsidRPr="00EE7712">
        <w:rPr>
          <w:rFonts w:asciiTheme="majorHAnsi" w:hAnsiTheme="majorHAnsi" w:cstheme="majorHAnsi"/>
          <w:sz w:val="22"/>
          <w:szCs w:val="22"/>
        </w:rPr>
        <w:t>.</w:t>
      </w:r>
    </w:p>
    <w:p w14:paraId="126D3FF6" w14:textId="7EE37107" w:rsidR="00E034C4" w:rsidRPr="00EE7712" w:rsidRDefault="0052145D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Children should </w:t>
      </w:r>
      <w:r w:rsidR="00783BB5" w:rsidRPr="00EE7712">
        <w:rPr>
          <w:rFonts w:asciiTheme="majorHAnsi" w:hAnsiTheme="majorHAnsi" w:cstheme="majorHAnsi"/>
          <w:sz w:val="22"/>
          <w:szCs w:val="22"/>
        </w:rPr>
        <w:t>not place items into the fire unless with the guidance of a Forest School Leader/Adult.</w:t>
      </w:r>
      <w:r w:rsidR="00EA2AF0" w:rsidRPr="00EE7712">
        <w:rPr>
          <w:rFonts w:asciiTheme="majorHAnsi" w:hAnsiTheme="majorHAnsi" w:cstheme="majorHAnsi"/>
          <w:sz w:val="22"/>
          <w:szCs w:val="22"/>
        </w:rPr>
        <w:t xml:space="preserve"> They should be added at the side of the fire, to prevent hands going over the flam</w:t>
      </w:r>
      <w:r w:rsidR="000D0BFD">
        <w:rPr>
          <w:rFonts w:asciiTheme="majorHAnsi" w:hAnsiTheme="majorHAnsi" w:cstheme="majorHAnsi"/>
          <w:sz w:val="22"/>
          <w:szCs w:val="22"/>
        </w:rPr>
        <w:t>e</w:t>
      </w:r>
      <w:r w:rsidR="00EA2AF0" w:rsidRPr="00EE7712">
        <w:rPr>
          <w:rFonts w:asciiTheme="majorHAnsi" w:hAnsiTheme="majorHAnsi" w:cstheme="majorHAnsi"/>
          <w:sz w:val="22"/>
          <w:szCs w:val="22"/>
        </w:rPr>
        <w:t>s</w:t>
      </w:r>
      <w:r w:rsidR="004704C0">
        <w:rPr>
          <w:rFonts w:asciiTheme="majorHAnsi" w:hAnsiTheme="majorHAnsi" w:cstheme="majorHAnsi"/>
          <w:sz w:val="22"/>
          <w:szCs w:val="22"/>
        </w:rPr>
        <w:t xml:space="preserve"> and avoiding unnecessary injury.</w:t>
      </w:r>
      <w:r w:rsidR="009D7DD4">
        <w:rPr>
          <w:rFonts w:asciiTheme="majorHAnsi" w:hAnsiTheme="majorHAnsi" w:cstheme="majorHAnsi"/>
          <w:sz w:val="22"/>
          <w:szCs w:val="22"/>
        </w:rPr>
        <w:t xml:space="preserve"> Furthermore, long hair/loose clothing should be tied back. </w:t>
      </w:r>
    </w:p>
    <w:p w14:paraId="043B7186" w14:textId="77C272DA" w:rsidR="00020292" w:rsidRPr="00EE7712" w:rsidRDefault="00812437" w:rsidP="000D0BFD">
      <w:pPr>
        <w:pStyle w:val="Header"/>
        <w:numPr>
          <w:ilvl w:val="0"/>
          <w:numId w:val="8"/>
        </w:numPr>
        <w:tabs>
          <w:tab w:val="clear" w:pos="4153"/>
          <w:tab w:val="clear" w:pos="8306"/>
        </w:tabs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The Forest School leader should</w:t>
      </w:r>
      <w:r w:rsidR="00307BC8" w:rsidRPr="00EE7712">
        <w:rPr>
          <w:rFonts w:asciiTheme="majorHAnsi" w:hAnsiTheme="majorHAnsi" w:cstheme="majorHAnsi"/>
          <w:sz w:val="22"/>
          <w:szCs w:val="22"/>
        </w:rPr>
        <w:t xml:space="preserve"> </w:t>
      </w:r>
      <w:r w:rsidRPr="00EE7712">
        <w:rPr>
          <w:rFonts w:asciiTheme="majorHAnsi" w:hAnsiTheme="majorHAnsi" w:cstheme="majorHAnsi"/>
          <w:sz w:val="22"/>
          <w:szCs w:val="22"/>
        </w:rPr>
        <w:t xml:space="preserve">light </w:t>
      </w:r>
      <w:r w:rsidR="00307BC8" w:rsidRPr="00EE7712">
        <w:rPr>
          <w:rFonts w:asciiTheme="majorHAnsi" w:hAnsiTheme="majorHAnsi" w:cstheme="majorHAnsi"/>
          <w:sz w:val="22"/>
          <w:szCs w:val="22"/>
        </w:rPr>
        <w:t xml:space="preserve">the </w:t>
      </w:r>
      <w:r w:rsidRPr="00EE7712">
        <w:rPr>
          <w:rFonts w:asciiTheme="majorHAnsi" w:hAnsiTheme="majorHAnsi" w:cstheme="majorHAnsi"/>
          <w:sz w:val="22"/>
          <w:szCs w:val="22"/>
        </w:rPr>
        <w:t>fire</w:t>
      </w:r>
      <w:r w:rsidR="00307BC8" w:rsidRPr="00EE7712">
        <w:rPr>
          <w:rFonts w:asciiTheme="majorHAnsi" w:hAnsiTheme="majorHAnsi" w:cstheme="majorHAnsi"/>
          <w:sz w:val="22"/>
          <w:szCs w:val="22"/>
        </w:rPr>
        <w:t>(s)</w:t>
      </w:r>
      <w:r w:rsidR="00D6514E">
        <w:rPr>
          <w:rFonts w:asciiTheme="majorHAnsi" w:hAnsiTheme="majorHAnsi" w:cstheme="majorHAnsi"/>
          <w:sz w:val="22"/>
          <w:szCs w:val="22"/>
        </w:rPr>
        <w:t xml:space="preserve"> to ensure safety and efficiency</w:t>
      </w:r>
      <w:r w:rsidR="00307BC8" w:rsidRPr="00EE7712">
        <w:rPr>
          <w:rFonts w:asciiTheme="majorHAnsi" w:hAnsiTheme="majorHAnsi" w:cstheme="majorHAnsi"/>
          <w:sz w:val="22"/>
          <w:szCs w:val="22"/>
        </w:rPr>
        <w:t xml:space="preserve">. Depending on the children’s age and competence, </w:t>
      </w:r>
      <w:r w:rsidR="003B2E8D" w:rsidRPr="00EE7712">
        <w:rPr>
          <w:rFonts w:asciiTheme="majorHAnsi" w:hAnsiTheme="majorHAnsi" w:cstheme="majorHAnsi"/>
          <w:sz w:val="22"/>
          <w:szCs w:val="22"/>
        </w:rPr>
        <w:t>they may</w:t>
      </w:r>
      <w:r w:rsidR="00745E06" w:rsidRPr="00EE7712">
        <w:rPr>
          <w:rFonts w:asciiTheme="majorHAnsi" w:hAnsiTheme="majorHAnsi" w:cstheme="majorHAnsi"/>
          <w:sz w:val="22"/>
          <w:szCs w:val="22"/>
        </w:rPr>
        <w:t xml:space="preserve"> be able to</w:t>
      </w:r>
      <w:r w:rsidR="003B2E8D" w:rsidRPr="00EE7712">
        <w:rPr>
          <w:rFonts w:asciiTheme="majorHAnsi" w:hAnsiTheme="majorHAnsi" w:cstheme="majorHAnsi"/>
          <w:sz w:val="22"/>
          <w:szCs w:val="22"/>
        </w:rPr>
        <w:t xml:space="preserve"> light a fire but only if the Forest School leader is happy w</w:t>
      </w:r>
      <w:r w:rsidR="00E50508" w:rsidRPr="00EE7712">
        <w:rPr>
          <w:rFonts w:asciiTheme="majorHAnsi" w:hAnsiTheme="majorHAnsi" w:cstheme="majorHAnsi"/>
          <w:sz w:val="22"/>
          <w:szCs w:val="22"/>
        </w:rPr>
        <w:t>ith the level of competence and that safety rules have been displayed</w:t>
      </w:r>
      <w:r w:rsidR="00D6514E">
        <w:rPr>
          <w:rFonts w:asciiTheme="majorHAnsi" w:hAnsiTheme="majorHAnsi" w:cstheme="majorHAnsi"/>
          <w:sz w:val="22"/>
          <w:szCs w:val="22"/>
        </w:rPr>
        <w:t xml:space="preserve"> i.e. during the Holiday Club.</w:t>
      </w:r>
    </w:p>
    <w:p w14:paraId="129381A1" w14:textId="7832F9E1" w:rsidR="00EA2AF0" w:rsidRPr="000D0BFD" w:rsidRDefault="00DA5ED6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Use a vegetation</w:t>
      </w:r>
      <w:r w:rsidR="00AD28E9" w:rsidRPr="00EE7712">
        <w:rPr>
          <w:rFonts w:asciiTheme="majorHAnsi" w:hAnsiTheme="majorHAnsi" w:cstheme="majorHAnsi"/>
          <w:sz w:val="22"/>
          <w:szCs w:val="22"/>
        </w:rPr>
        <w:t xml:space="preserve"> free zone </w:t>
      </w:r>
      <w:r w:rsidR="002F1A16" w:rsidRPr="00EE7712">
        <w:rPr>
          <w:rFonts w:asciiTheme="majorHAnsi" w:hAnsiTheme="majorHAnsi" w:cstheme="majorHAnsi"/>
          <w:sz w:val="22"/>
          <w:szCs w:val="22"/>
        </w:rPr>
        <w:t>(</w:t>
      </w:r>
      <w:r w:rsidR="00AD28E9" w:rsidRPr="00EE7712">
        <w:rPr>
          <w:rFonts w:asciiTheme="majorHAnsi" w:hAnsiTheme="majorHAnsi" w:cstheme="majorHAnsi"/>
          <w:sz w:val="22"/>
          <w:szCs w:val="22"/>
        </w:rPr>
        <w:t>a minimum of 5m</w:t>
      </w:r>
      <w:r w:rsidR="00EA2AF0" w:rsidRPr="00EE7712">
        <w:rPr>
          <w:rFonts w:asciiTheme="majorHAnsi" w:hAnsiTheme="majorHAnsi" w:cstheme="majorHAnsi"/>
          <w:sz w:val="22"/>
          <w:szCs w:val="22"/>
        </w:rPr>
        <w:t xml:space="preserve"> clearance</w:t>
      </w:r>
      <w:r w:rsidR="002F1A16" w:rsidRPr="00EE7712">
        <w:rPr>
          <w:rFonts w:asciiTheme="majorHAnsi" w:hAnsiTheme="majorHAnsi" w:cstheme="majorHAnsi"/>
          <w:sz w:val="22"/>
          <w:szCs w:val="22"/>
        </w:rPr>
        <w:t>)</w:t>
      </w:r>
      <w:r w:rsidRPr="00EE7712">
        <w:rPr>
          <w:rFonts w:asciiTheme="majorHAnsi" w:hAnsiTheme="majorHAnsi" w:cstheme="majorHAnsi"/>
          <w:sz w:val="22"/>
          <w:szCs w:val="22"/>
        </w:rPr>
        <w:t xml:space="preserve"> with no low overhanging trees.</w:t>
      </w:r>
    </w:p>
    <w:p w14:paraId="3D2A1815" w14:textId="5727EF0B" w:rsidR="00EA2AF0" w:rsidRPr="000D0BFD" w:rsidRDefault="00DA5ED6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The space from the seating area to the fire pit should be a minimum of 1.5m</w:t>
      </w:r>
      <w:r w:rsidR="00FB2F5D" w:rsidRPr="00EE7712">
        <w:rPr>
          <w:rFonts w:asciiTheme="majorHAnsi" w:hAnsiTheme="majorHAnsi" w:cstheme="majorHAnsi"/>
          <w:sz w:val="22"/>
          <w:szCs w:val="22"/>
        </w:rPr>
        <w:t xml:space="preserve"> around the entire radius</w:t>
      </w:r>
      <w:r w:rsidRPr="00EE7712">
        <w:rPr>
          <w:rFonts w:asciiTheme="majorHAnsi" w:hAnsiTheme="majorHAnsi" w:cstheme="majorHAnsi"/>
          <w:sz w:val="22"/>
          <w:szCs w:val="22"/>
        </w:rPr>
        <w:t>.</w:t>
      </w:r>
    </w:p>
    <w:p w14:paraId="1E738DA8" w14:textId="31EC8E18" w:rsidR="00B2503C" w:rsidRDefault="00DA5ED6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The area of the fire</w:t>
      </w:r>
      <w:r w:rsidR="007A64DD">
        <w:rPr>
          <w:rFonts w:asciiTheme="majorHAnsi" w:hAnsiTheme="majorHAnsi" w:cstheme="majorHAnsi"/>
          <w:sz w:val="22"/>
          <w:szCs w:val="22"/>
        </w:rPr>
        <w:t xml:space="preserve"> pit</w:t>
      </w:r>
      <w:r w:rsidRPr="00EE7712">
        <w:rPr>
          <w:rFonts w:asciiTheme="majorHAnsi" w:hAnsiTheme="majorHAnsi" w:cstheme="majorHAnsi"/>
          <w:sz w:val="22"/>
          <w:szCs w:val="22"/>
        </w:rPr>
        <w:t xml:space="preserve"> should be </w:t>
      </w:r>
      <w:r w:rsidR="00AA7056" w:rsidRPr="00EE7712">
        <w:rPr>
          <w:rFonts w:asciiTheme="majorHAnsi" w:hAnsiTheme="majorHAnsi" w:cstheme="majorHAnsi"/>
          <w:sz w:val="22"/>
          <w:szCs w:val="22"/>
        </w:rPr>
        <w:t>kept to a minimum to prevent unnecessary damage to the environment.</w:t>
      </w:r>
      <w:r w:rsidR="007A64DD">
        <w:rPr>
          <w:rFonts w:asciiTheme="majorHAnsi" w:hAnsiTheme="majorHAnsi" w:cstheme="majorHAnsi"/>
          <w:sz w:val="22"/>
          <w:szCs w:val="22"/>
        </w:rPr>
        <w:t xml:space="preserve"> Regular checks will be made to ensure the upkeep of the surroundings including</w:t>
      </w:r>
      <w:r w:rsidR="000D0BFD">
        <w:rPr>
          <w:rFonts w:asciiTheme="majorHAnsi" w:hAnsiTheme="majorHAnsi" w:cstheme="majorHAnsi"/>
          <w:sz w:val="22"/>
          <w:szCs w:val="22"/>
        </w:rPr>
        <w:t xml:space="preserve"> the fire pit, seating, and state of the ground.</w:t>
      </w:r>
    </w:p>
    <w:p w14:paraId="520E33F5" w14:textId="315717F4" w:rsidR="00DA5ED6" w:rsidRDefault="00B2503C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lastRenderedPageBreak/>
        <w:t xml:space="preserve">The wood used </w:t>
      </w:r>
      <w:r w:rsidR="00421C80">
        <w:rPr>
          <w:rFonts w:asciiTheme="majorHAnsi" w:hAnsiTheme="majorHAnsi" w:cstheme="majorHAnsi"/>
          <w:sz w:val="22"/>
          <w:szCs w:val="22"/>
        </w:rPr>
        <w:t>to construct a</w:t>
      </w:r>
      <w:r w:rsidR="007B0817" w:rsidRPr="00EE7712">
        <w:rPr>
          <w:rFonts w:asciiTheme="majorHAnsi" w:hAnsiTheme="majorHAnsi" w:cstheme="majorHAnsi"/>
          <w:sz w:val="22"/>
          <w:szCs w:val="22"/>
        </w:rPr>
        <w:t xml:space="preserve"> fire pit </w:t>
      </w:r>
      <w:r w:rsidRPr="00EE7712">
        <w:rPr>
          <w:rFonts w:asciiTheme="majorHAnsi" w:hAnsiTheme="majorHAnsi" w:cstheme="majorHAnsi"/>
          <w:sz w:val="22"/>
          <w:szCs w:val="22"/>
        </w:rPr>
        <w:t xml:space="preserve">should be as green as possible to help contain the fire, and prevent having to rebuild the fire pit walls in a short space of time. </w:t>
      </w:r>
      <w:r w:rsidR="007B0817" w:rsidRPr="00EE7712">
        <w:rPr>
          <w:rFonts w:asciiTheme="majorHAnsi" w:hAnsiTheme="majorHAnsi" w:cstheme="majorHAnsi"/>
          <w:sz w:val="22"/>
          <w:szCs w:val="22"/>
        </w:rPr>
        <w:t>Also the wood for any seating must be tested for rigidity if it is to be placed around a fire</w:t>
      </w:r>
      <w:r w:rsidR="00F76356" w:rsidRPr="00EE7712">
        <w:rPr>
          <w:rFonts w:asciiTheme="majorHAnsi" w:hAnsiTheme="majorHAnsi" w:cstheme="majorHAnsi"/>
          <w:sz w:val="22"/>
          <w:szCs w:val="22"/>
        </w:rPr>
        <w:t xml:space="preserve"> pit</w:t>
      </w:r>
      <w:r w:rsidR="007B0817" w:rsidRPr="00EE7712">
        <w:rPr>
          <w:rFonts w:asciiTheme="majorHAnsi" w:hAnsiTheme="majorHAnsi" w:cstheme="majorHAnsi"/>
          <w:sz w:val="22"/>
          <w:szCs w:val="22"/>
        </w:rPr>
        <w:t>.</w:t>
      </w:r>
    </w:p>
    <w:p w14:paraId="3EFD7BCC" w14:textId="37E1488A" w:rsidR="000D0BFD" w:rsidRPr="000D0BFD" w:rsidRDefault="00DA5ED6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The flames of the fire should never reach higher than the knee</w:t>
      </w:r>
      <w:r w:rsidR="003925CE">
        <w:rPr>
          <w:rFonts w:asciiTheme="majorHAnsi" w:hAnsiTheme="majorHAnsi" w:cstheme="majorHAnsi"/>
          <w:sz w:val="22"/>
          <w:szCs w:val="22"/>
        </w:rPr>
        <w:t xml:space="preserve">, unless purpose requires it to be bigger. </w:t>
      </w:r>
    </w:p>
    <w:p w14:paraId="3C5F5DCC" w14:textId="7B8ADCC9" w:rsidR="000D0BFD" w:rsidRPr="000D0BFD" w:rsidRDefault="00DA5ED6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A competent person to be responsible for the fire </w:t>
      </w:r>
      <w:r w:rsidR="0052145D" w:rsidRPr="00EE7712">
        <w:rPr>
          <w:rFonts w:asciiTheme="majorHAnsi" w:hAnsiTheme="majorHAnsi" w:cstheme="majorHAnsi"/>
          <w:sz w:val="22"/>
          <w:szCs w:val="22"/>
        </w:rPr>
        <w:t xml:space="preserve">at all times </w:t>
      </w:r>
      <w:r w:rsidRPr="00EE7712">
        <w:rPr>
          <w:rFonts w:asciiTheme="majorHAnsi" w:hAnsiTheme="majorHAnsi" w:cstheme="majorHAnsi"/>
          <w:sz w:val="22"/>
          <w:szCs w:val="22"/>
        </w:rPr>
        <w:t>and to ensure that it is out and safe to leave at the end of the day.</w:t>
      </w:r>
    </w:p>
    <w:p w14:paraId="1983CB6A" w14:textId="5ECFB657" w:rsidR="000D0BFD" w:rsidRPr="000D0BFD" w:rsidRDefault="000E1F41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bCs/>
          <w:sz w:val="22"/>
          <w:szCs w:val="22"/>
        </w:rPr>
        <w:t xml:space="preserve">Fire pit and </w:t>
      </w:r>
      <w:r w:rsidR="00093EB8" w:rsidRPr="00EE7712">
        <w:rPr>
          <w:rFonts w:asciiTheme="majorHAnsi" w:hAnsiTheme="majorHAnsi" w:cstheme="majorHAnsi"/>
          <w:bCs/>
          <w:sz w:val="22"/>
          <w:szCs w:val="22"/>
        </w:rPr>
        <w:t xml:space="preserve">surrounding </w:t>
      </w:r>
      <w:r w:rsidRPr="00EE7712">
        <w:rPr>
          <w:rFonts w:asciiTheme="majorHAnsi" w:hAnsiTheme="majorHAnsi" w:cstheme="majorHAnsi"/>
          <w:bCs/>
          <w:sz w:val="22"/>
          <w:szCs w:val="22"/>
        </w:rPr>
        <w:t xml:space="preserve">area should be </w:t>
      </w:r>
      <w:r w:rsidR="00421C80" w:rsidRPr="00EE7712">
        <w:rPr>
          <w:rFonts w:asciiTheme="majorHAnsi" w:hAnsiTheme="majorHAnsi" w:cstheme="majorHAnsi"/>
          <w:bCs/>
          <w:sz w:val="22"/>
          <w:szCs w:val="22"/>
        </w:rPr>
        <w:t>maintained,</w:t>
      </w:r>
      <w:r w:rsidRPr="00EE7712">
        <w:rPr>
          <w:rFonts w:asciiTheme="majorHAnsi" w:hAnsiTheme="majorHAnsi" w:cstheme="majorHAnsi"/>
          <w:bCs/>
          <w:sz w:val="22"/>
          <w:szCs w:val="22"/>
        </w:rPr>
        <w:t xml:space="preserve"> and regular upkeep and checks made </w:t>
      </w:r>
      <w:r w:rsidR="000B609D" w:rsidRPr="00EE7712">
        <w:rPr>
          <w:rFonts w:asciiTheme="majorHAnsi" w:hAnsiTheme="majorHAnsi" w:cstheme="majorHAnsi"/>
          <w:bCs/>
          <w:sz w:val="22"/>
          <w:szCs w:val="22"/>
        </w:rPr>
        <w:t>of the area to maintain safety.</w:t>
      </w:r>
    </w:p>
    <w:p w14:paraId="0F236917" w14:textId="77777777" w:rsidR="00245CA8" w:rsidRPr="00EE7712" w:rsidRDefault="00557B7B" w:rsidP="000D0BFD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>It is also important to consider the environmental impact of the fire, and if possible only one site should be use</w:t>
      </w:r>
      <w:r w:rsidR="00A01D33" w:rsidRPr="00EE7712">
        <w:rPr>
          <w:rFonts w:asciiTheme="majorHAnsi" w:hAnsiTheme="majorHAnsi" w:cstheme="majorHAnsi"/>
          <w:sz w:val="22"/>
          <w:szCs w:val="22"/>
        </w:rPr>
        <w:t xml:space="preserve">d. Should the use determine it, </w:t>
      </w:r>
      <w:r w:rsidRPr="00EE7712">
        <w:rPr>
          <w:rFonts w:asciiTheme="majorHAnsi" w:hAnsiTheme="majorHAnsi" w:cstheme="majorHAnsi"/>
          <w:sz w:val="22"/>
          <w:szCs w:val="22"/>
        </w:rPr>
        <w:t xml:space="preserve">non-marking </w:t>
      </w:r>
      <w:r w:rsidR="00A01D33" w:rsidRPr="00EE7712">
        <w:rPr>
          <w:rFonts w:asciiTheme="majorHAnsi" w:hAnsiTheme="majorHAnsi" w:cstheme="majorHAnsi"/>
          <w:sz w:val="22"/>
          <w:szCs w:val="22"/>
        </w:rPr>
        <w:t xml:space="preserve">methods of making </w:t>
      </w:r>
      <w:r w:rsidRPr="00EE7712">
        <w:rPr>
          <w:rFonts w:asciiTheme="majorHAnsi" w:hAnsiTheme="majorHAnsi" w:cstheme="majorHAnsi"/>
          <w:sz w:val="22"/>
          <w:szCs w:val="22"/>
        </w:rPr>
        <w:t>fires should be used (i.e. Storm/Kelly Kettles).</w:t>
      </w:r>
    </w:p>
    <w:p w14:paraId="1C65610D" w14:textId="339BB1F5" w:rsidR="000D0BFD" w:rsidRPr="00FC065A" w:rsidRDefault="00245CA8" w:rsidP="00FC065A">
      <w:pPr>
        <w:numPr>
          <w:ilvl w:val="0"/>
          <w:numId w:val="8"/>
        </w:numPr>
        <w:spacing w:after="120"/>
        <w:ind w:left="567" w:right="-629" w:hanging="357"/>
        <w:rPr>
          <w:rFonts w:asciiTheme="majorHAnsi" w:hAnsiTheme="majorHAnsi" w:cstheme="majorHAnsi"/>
          <w:b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Kindling and Fuel should be kept </w:t>
      </w:r>
      <w:r w:rsidR="00BF110A">
        <w:rPr>
          <w:rFonts w:asciiTheme="majorHAnsi" w:hAnsiTheme="majorHAnsi" w:cstheme="majorHAnsi"/>
          <w:sz w:val="22"/>
          <w:szCs w:val="22"/>
        </w:rPr>
        <w:t xml:space="preserve">as dry as possible </w:t>
      </w:r>
      <w:r w:rsidR="00A426BF">
        <w:rPr>
          <w:rFonts w:asciiTheme="majorHAnsi" w:hAnsiTheme="majorHAnsi" w:cstheme="majorHAnsi"/>
          <w:sz w:val="22"/>
          <w:szCs w:val="22"/>
        </w:rPr>
        <w:t xml:space="preserve">and </w:t>
      </w:r>
      <w:r w:rsidRPr="00EE7712">
        <w:rPr>
          <w:rFonts w:asciiTheme="majorHAnsi" w:hAnsiTheme="majorHAnsi" w:cstheme="majorHAnsi"/>
          <w:sz w:val="22"/>
          <w:szCs w:val="22"/>
        </w:rPr>
        <w:t>replenished after each session for the next group.</w:t>
      </w:r>
      <w:r w:rsidR="00A426B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DDB713E" w14:textId="77777777" w:rsidR="00081F94" w:rsidRDefault="00081F94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</w:p>
    <w:p w14:paraId="79BA40D5" w14:textId="386E6312" w:rsidR="004C5109" w:rsidRDefault="004C5109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  <w:r w:rsidRPr="00EE7712">
        <w:rPr>
          <w:rFonts w:asciiTheme="majorHAnsi" w:hAnsiTheme="majorHAnsi" w:cstheme="majorHAnsi"/>
          <w:b/>
          <w:sz w:val="22"/>
          <w:szCs w:val="22"/>
        </w:rPr>
        <w:t>Fire Pit</w:t>
      </w:r>
      <w:r w:rsidR="00B06026" w:rsidRPr="00EE7712">
        <w:rPr>
          <w:rFonts w:asciiTheme="majorHAnsi" w:hAnsiTheme="majorHAnsi" w:cstheme="majorHAnsi"/>
          <w:b/>
          <w:sz w:val="22"/>
          <w:szCs w:val="22"/>
        </w:rPr>
        <w:t xml:space="preserve"> Requirements</w:t>
      </w:r>
      <w:r w:rsidRPr="00EE7712">
        <w:rPr>
          <w:rFonts w:asciiTheme="majorHAnsi" w:hAnsiTheme="majorHAnsi" w:cstheme="majorHAnsi"/>
          <w:b/>
          <w:sz w:val="22"/>
          <w:szCs w:val="22"/>
        </w:rPr>
        <w:t>:</w:t>
      </w:r>
    </w:p>
    <w:p w14:paraId="1F0F7553" w14:textId="77777777" w:rsidR="00A30F3B" w:rsidRPr="00EE7712" w:rsidRDefault="00A30F3B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</w:p>
    <w:p w14:paraId="7A7C5D51" w14:textId="499A14B8" w:rsidR="004C5109" w:rsidRPr="00EE7712" w:rsidRDefault="006D2546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  <w:r w:rsidRPr="00EE7712">
        <w:rPr>
          <w:rFonts w:asciiTheme="majorHAnsi" w:hAnsiTheme="majorHAnsi" w:cstheme="majorHAnsi"/>
          <w:sz w:val="22"/>
          <w:szCs w:val="22"/>
        </w:rPr>
        <w:t xml:space="preserve">The diagram </w:t>
      </w:r>
      <w:r w:rsidR="009F1227" w:rsidRPr="00EE7712">
        <w:rPr>
          <w:rFonts w:asciiTheme="majorHAnsi" w:hAnsiTheme="majorHAnsi" w:cstheme="majorHAnsi"/>
          <w:sz w:val="22"/>
          <w:szCs w:val="22"/>
        </w:rPr>
        <w:t xml:space="preserve">shows </w:t>
      </w:r>
      <w:r w:rsidR="00A30F3B">
        <w:rPr>
          <w:rFonts w:asciiTheme="majorHAnsi" w:hAnsiTheme="majorHAnsi" w:cstheme="majorHAnsi"/>
          <w:sz w:val="22"/>
          <w:szCs w:val="22"/>
        </w:rPr>
        <w:t>a</w:t>
      </w:r>
      <w:r w:rsidR="009F1227" w:rsidRPr="00EE7712">
        <w:rPr>
          <w:rFonts w:asciiTheme="majorHAnsi" w:hAnsiTheme="majorHAnsi" w:cstheme="majorHAnsi"/>
          <w:sz w:val="22"/>
          <w:szCs w:val="22"/>
        </w:rPr>
        <w:t xml:space="preserve"> basic requirement </w:t>
      </w:r>
      <w:r w:rsidR="00AC3BD9" w:rsidRPr="00EE7712">
        <w:rPr>
          <w:rFonts w:asciiTheme="majorHAnsi" w:hAnsiTheme="majorHAnsi" w:cstheme="majorHAnsi"/>
          <w:sz w:val="22"/>
          <w:szCs w:val="22"/>
        </w:rPr>
        <w:t>for a fire pit and seating area</w:t>
      </w:r>
      <w:r w:rsidR="003925CE">
        <w:rPr>
          <w:rFonts w:asciiTheme="majorHAnsi" w:hAnsiTheme="majorHAnsi" w:cstheme="majorHAnsi"/>
          <w:sz w:val="22"/>
          <w:szCs w:val="22"/>
        </w:rPr>
        <w:t>.</w:t>
      </w:r>
      <w:r w:rsidR="00AC3BD9" w:rsidRPr="00EE771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014ED3B" w14:textId="0F077DEC" w:rsidR="004C5109" w:rsidRPr="00EE7712" w:rsidRDefault="00FC065A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  <w:r w:rsidRPr="00EE7712">
        <w:rPr>
          <w:rFonts w:asciiTheme="majorHAnsi" w:hAnsiTheme="majorHAnsi" w:cstheme="majorHAnsi"/>
          <w:noProof/>
          <w:sz w:val="22"/>
          <w:szCs w:val="22"/>
          <w:lang w:val="en-US"/>
        </w:rPr>
        <w:drawing>
          <wp:anchor distT="0" distB="0" distL="114300" distR="114300" simplePos="0" relativeHeight="251664896" behindDoc="0" locked="0" layoutInCell="1" allowOverlap="1" wp14:anchorId="23302372" wp14:editId="510D0B2A">
            <wp:simplePos x="0" y="0"/>
            <wp:positionH relativeFrom="column">
              <wp:posOffset>-103811</wp:posOffset>
            </wp:positionH>
            <wp:positionV relativeFrom="paragraph">
              <wp:posOffset>144458</wp:posOffset>
            </wp:positionV>
            <wp:extent cx="4114165" cy="2527935"/>
            <wp:effectExtent l="25400" t="0" r="0" b="0"/>
            <wp:wrapSquare wrapText="bothSides"/>
            <wp:docPr id="5" name="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3725" cy="4267200"/>
                      <a:chOff x="1878209" y="1066800"/>
                      <a:chExt cx="5783725" cy="4267200"/>
                    </a:xfrm>
                  </a:grpSpPr>
                  <a:grpSp>
                    <a:nvGrpSpPr>
                      <a:cNvPr id="13" name="Group 12"/>
                      <a:cNvGrpSpPr/>
                    </a:nvGrpSpPr>
                    <a:grpSpPr>
                      <a:xfrm>
                        <a:off x="1878209" y="1066800"/>
                        <a:ext cx="5783725" cy="4267200"/>
                        <a:chOff x="1878209" y="1066800"/>
                        <a:chExt cx="5783725" cy="4267200"/>
                      </a:xfrm>
                    </a:grpSpPr>
                    <a:pic>
                      <a:nvPicPr>
                        <a:cNvPr id="4" name="Picture 3" descr="IMG00032-20100324-1643.jpg"/>
                        <a:cNvPicPr>
                          <a:picLocks noChangeAspect="1"/>
                        </a:cNvPicPr>
                      </a:nvPicPr>
                      <a:blipFill>
                        <a:blip r:embed="rId9"/>
                        <a:stretch>
                          <a:fillRect/>
                        </a:stretch>
                      </a:blipFill>
                      <a:spPr>
                        <a:xfrm>
                          <a:off x="1878209" y="1066800"/>
                          <a:ext cx="5689600" cy="42672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" name="Left-Right Arrow 4"/>
                        <a:cNvSpPr/>
                      </a:nvSpPr>
                      <a:spPr>
                        <a:xfrm rot="19343044" flipV="1">
                          <a:off x="5846598" y="2468123"/>
                          <a:ext cx="1548697" cy="289760"/>
                        </a:xfrm>
                        <a:prstGeom prst="left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6527800" y="2667000"/>
                          <a:ext cx="9652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chemeClr val="bg1"/>
                                </a:solidFill>
                                <a:latin typeface="Arial"/>
                                <a:cs typeface="Arial"/>
                              </a:rPr>
                              <a:t>1.5m</a:t>
                            </a:r>
                            <a:endParaRPr lang="en-US" b="1" dirty="0">
                              <a:solidFill>
                                <a:schemeClr val="bg1"/>
                              </a:solidFill>
                              <a:latin typeface="Arial"/>
                              <a:cs typeface="Arial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ight Arrow 7"/>
                        <a:cNvSpPr/>
                      </a:nvSpPr>
                      <a:spPr>
                        <a:xfrm rot="1064842">
                          <a:off x="3828431" y="1587938"/>
                          <a:ext cx="877292" cy="250384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2286000" y="1066800"/>
                          <a:ext cx="1619817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b="1" dirty="0" smtClean="0">
                                <a:solidFill>
                                  <a:srgbClr val="FFFFFF"/>
                                </a:solidFill>
                                <a:latin typeface="Arial"/>
                                <a:cs typeface="Arial"/>
                              </a:rPr>
                              <a:t>Seating for Children</a:t>
                            </a:r>
                            <a:endParaRPr lang="en-US" b="1" dirty="0">
                              <a:solidFill>
                                <a:srgbClr val="FFFFFF"/>
                              </a:solidFill>
                              <a:latin typeface="Arial"/>
                              <a:cs typeface="Arial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ight Arrow 9"/>
                        <a:cNvSpPr/>
                      </a:nvSpPr>
                      <a:spPr>
                        <a:xfrm rot="10800000">
                          <a:off x="5499100" y="4419598"/>
                          <a:ext cx="1028700" cy="304802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6527800" y="4355069"/>
                          <a:ext cx="113413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FFFF"/>
                                </a:solidFill>
                                <a:latin typeface="Arial"/>
                                <a:cs typeface="Arial"/>
                              </a:rPr>
                              <a:t>Fire Pit</a:t>
                            </a:r>
                            <a:endParaRPr lang="en-US" b="1" dirty="0">
                              <a:solidFill>
                                <a:srgbClr val="FFFFFF"/>
                              </a:solidFill>
                              <a:latin typeface="Arial"/>
                              <a:cs typeface="Arial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0DDDAD34" w14:textId="6463A27C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0C4A6349" w14:textId="77777777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1CCF8E43" w14:textId="77777777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6191504B" w14:textId="37FA4257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1EC230AE" w14:textId="77777777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1AD2381D" w14:textId="77777777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0DBF6D28" w14:textId="77777777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03CB48FD" w14:textId="5E620D04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28BBC0E4" w14:textId="0124867B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45E3C065" w14:textId="63C06D24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4D58CD2A" w14:textId="57F06203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62C3A25E" w14:textId="4FC94433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0638CF63" w14:textId="7FF2AA86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4C78B745" w14:textId="52E7B8E4" w:rsidR="004C5109" w:rsidRPr="00EE7712" w:rsidRDefault="004C5109" w:rsidP="00EE7712">
      <w:pPr>
        <w:spacing w:after="0"/>
        <w:ind w:left="567" w:right="-631"/>
        <w:rPr>
          <w:rFonts w:asciiTheme="majorHAnsi" w:hAnsiTheme="majorHAnsi" w:cstheme="majorHAnsi"/>
          <w:b/>
          <w:sz w:val="22"/>
          <w:szCs w:val="22"/>
        </w:rPr>
      </w:pPr>
    </w:p>
    <w:p w14:paraId="4E1BB5A5" w14:textId="10E9FB17" w:rsidR="00F10AFC" w:rsidRPr="00EE7712" w:rsidRDefault="00F10AFC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</w:p>
    <w:p w14:paraId="18146425" w14:textId="5D9BDE76" w:rsidR="00F10AFC" w:rsidRPr="00EE7712" w:rsidRDefault="00F10AFC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</w:p>
    <w:p w14:paraId="615293D1" w14:textId="29433E38" w:rsidR="00F10AFC" w:rsidRPr="00EE7712" w:rsidRDefault="00A30F3B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  <w:r w:rsidRPr="00EE7712">
        <w:rPr>
          <w:rFonts w:asciiTheme="majorHAnsi" w:hAnsiTheme="majorHAnsi" w:cstheme="majorHAnsi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6704" behindDoc="0" locked="0" layoutInCell="1" allowOverlap="1" wp14:anchorId="4BFBBF4F" wp14:editId="4EC7F947">
            <wp:simplePos x="0" y="0"/>
            <wp:positionH relativeFrom="column">
              <wp:posOffset>1280160</wp:posOffset>
            </wp:positionH>
            <wp:positionV relativeFrom="paragraph">
              <wp:posOffset>9945</wp:posOffset>
            </wp:positionV>
            <wp:extent cx="3987800" cy="23952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1"/>
                    <pic:cNvPicPr>
                      <a:picLocks noChangeArrowheads="1"/>
                    </pic:cNvPicPr>
                  </pic:nvPicPr>
                  <pic:blipFill>
                    <a:blip r:embed="rId10"/>
                    <a:srcRect l="-1602" t="-331" r="-133" b="-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FD917E" w14:textId="6419340E" w:rsidR="00F10AFC" w:rsidRPr="00EE7712" w:rsidRDefault="00F10AFC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</w:p>
    <w:p w14:paraId="15C35D14" w14:textId="55A154E8" w:rsidR="00F10AFC" w:rsidRPr="00EE7712" w:rsidRDefault="005A2F62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pict w14:anchorId="29729292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8.85pt;margin-top:1.1pt;width:100.2pt;height:54pt;z-index:251664384;mso-position-horizontal:absolute;mso-position-vertical:absolute" filled="f" stroked="f">
            <v:fill o:detectmouseclick="t"/>
            <v:textbox style="mso-next-textbox:#_x0000_s1030" inset=",7.2pt,,7.2pt">
              <w:txbxContent>
                <w:p w14:paraId="0CE33434" w14:textId="77777777" w:rsidR="006B3582" w:rsidRPr="006B3582" w:rsidRDefault="006B3582" w:rsidP="006B3582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6B3582">
                    <w:rPr>
                      <w:rFonts w:ascii="Arial" w:hAnsi="Arial"/>
                      <w:b/>
                      <w:color w:val="FFFFFF" w:themeColor="background1"/>
                      <w:sz w:val="28"/>
                    </w:rPr>
                    <w:t>FS Leader Seating</w:t>
                  </w:r>
                </w:p>
              </w:txbxContent>
            </v:textbox>
            <w10:wrap type="square"/>
          </v:shape>
        </w:pict>
      </w:r>
    </w:p>
    <w:p w14:paraId="02D674A1" w14:textId="77777777" w:rsidR="00F10AFC" w:rsidRPr="00EE7712" w:rsidRDefault="00F10AFC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</w:p>
    <w:p w14:paraId="7844E5FA" w14:textId="77777777" w:rsidR="00F10AFC" w:rsidRPr="00EE7712" w:rsidRDefault="00F10AFC" w:rsidP="00EE7712">
      <w:pPr>
        <w:spacing w:after="0"/>
        <w:ind w:left="567" w:right="-631"/>
        <w:rPr>
          <w:rFonts w:asciiTheme="majorHAnsi" w:hAnsiTheme="majorHAnsi" w:cstheme="majorHAnsi"/>
          <w:sz w:val="22"/>
          <w:szCs w:val="22"/>
        </w:rPr>
      </w:pPr>
    </w:p>
    <w:p w14:paraId="0637AF72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21526A21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71BE32ED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28B49E1E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3422ADA8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316CC7D2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353A8933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21AE2F10" w14:textId="77777777" w:rsidR="00F10AFC" w:rsidRPr="00EE7712" w:rsidRDefault="00F10AFC" w:rsidP="003032EB">
      <w:pPr>
        <w:spacing w:after="0"/>
        <w:ind w:left="-142" w:right="-489"/>
        <w:rPr>
          <w:rFonts w:asciiTheme="majorHAnsi" w:hAnsiTheme="majorHAnsi" w:cstheme="majorHAnsi"/>
          <w:sz w:val="22"/>
          <w:szCs w:val="22"/>
        </w:rPr>
      </w:pPr>
    </w:p>
    <w:p w14:paraId="06960B6A" w14:textId="77777777" w:rsidR="003925CE" w:rsidRDefault="003925CE" w:rsidP="0099475C">
      <w:pPr>
        <w:pStyle w:val="Header"/>
        <w:rPr>
          <w:rFonts w:asciiTheme="majorHAnsi" w:hAnsiTheme="majorHAnsi" w:cstheme="majorHAnsi"/>
          <w:sz w:val="22"/>
          <w:szCs w:val="22"/>
        </w:rPr>
      </w:pPr>
    </w:p>
    <w:p w14:paraId="590DBFD0" w14:textId="77777777" w:rsidR="003925CE" w:rsidRDefault="003925CE" w:rsidP="0099475C">
      <w:pPr>
        <w:pStyle w:val="Header"/>
        <w:rPr>
          <w:rFonts w:asciiTheme="majorHAnsi" w:hAnsiTheme="majorHAnsi" w:cstheme="majorHAnsi"/>
          <w:sz w:val="22"/>
          <w:szCs w:val="22"/>
        </w:rPr>
      </w:pPr>
    </w:p>
    <w:p w14:paraId="18550A2F" w14:textId="77777777" w:rsidR="003925CE" w:rsidRDefault="003925CE" w:rsidP="0099475C">
      <w:pPr>
        <w:pStyle w:val="Header"/>
        <w:rPr>
          <w:rFonts w:asciiTheme="majorHAnsi" w:hAnsiTheme="majorHAnsi" w:cstheme="majorHAnsi"/>
          <w:sz w:val="22"/>
          <w:szCs w:val="22"/>
        </w:rPr>
      </w:pPr>
    </w:p>
    <w:p w14:paraId="41C5C5EB" w14:textId="68BF413F" w:rsidR="00A30F3B" w:rsidRDefault="00A30F3B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Cooking on Forest School</w:t>
      </w:r>
    </w:p>
    <w:p w14:paraId="0C36F059" w14:textId="32AF2D5F" w:rsidR="00A30F3B" w:rsidRDefault="00A30F3B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</w:p>
    <w:p w14:paraId="056C6158" w14:textId="585A51DC" w:rsidR="00A30F3B" w:rsidRPr="00A30F3B" w:rsidRDefault="00A30F3B" w:rsidP="00A30F3B">
      <w:pPr>
        <w:spacing w:after="0"/>
        <w:ind w:left="-284" w:right="-631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Cooking is a</w:t>
      </w:r>
      <w:r w:rsidR="00E65CB9">
        <w:rPr>
          <w:rFonts w:asciiTheme="majorHAnsi" w:hAnsiTheme="majorHAnsi" w:cstheme="majorHAnsi"/>
          <w:sz w:val="22"/>
          <w:szCs w:val="22"/>
        </w:rPr>
        <w:t xml:space="preserve">n important part of Forest School sessions at Free Rangers. We have several wild growing plants on site that the children can pick </w:t>
      </w:r>
    </w:p>
    <w:p w14:paraId="3F8A8622" w14:textId="77777777" w:rsidR="00A30F3B" w:rsidRDefault="00A30F3B" w:rsidP="00A30F3B">
      <w:pPr>
        <w:spacing w:after="0"/>
        <w:ind w:left="-284" w:right="-631"/>
        <w:rPr>
          <w:rFonts w:asciiTheme="majorHAnsi" w:hAnsiTheme="majorHAnsi" w:cstheme="majorHAnsi"/>
          <w:b/>
          <w:sz w:val="22"/>
          <w:szCs w:val="22"/>
        </w:rPr>
      </w:pPr>
    </w:p>
    <w:p w14:paraId="24E2E483" w14:textId="7E299F2F" w:rsidR="00A30F3B" w:rsidRPr="00A30F3B" w:rsidRDefault="00A30F3B" w:rsidP="00A30F3B">
      <w:pPr>
        <w:spacing w:after="0"/>
        <w:ind w:left="-284" w:right="-631"/>
        <w:rPr>
          <w:rFonts w:asciiTheme="majorHAnsi" w:hAnsiTheme="majorHAnsi" w:cstheme="majorHAnsi"/>
          <w:sz w:val="22"/>
          <w:szCs w:val="22"/>
        </w:rPr>
      </w:pPr>
      <w:r w:rsidRPr="00A30F3B">
        <w:rPr>
          <w:rFonts w:asciiTheme="majorHAnsi" w:hAnsiTheme="majorHAnsi" w:cstheme="majorHAnsi"/>
          <w:b/>
          <w:sz w:val="22"/>
          <w:szCs w:val="22"/>
        </w:rPr>
        <w:t xml:space="preserve">Cooking </w:t>
      </w:r>
      <w:r>
        <w:rPr>
          <w:rFonts w:asciiTheme="majorHAnsi" w:hAnsiTheme="majorHAnsi" w:cstheme="majorHAnsi"/>
          <w:b/>
          <w:sz w:val="22"/>
          <w:szCs w:val="22"/>
        </w:rPr>
        <w:t>considerations and requirements</w:t>
      </w:r>
      <w:r w:rsidRPr="00A30F3B">
        <w:rPr>
          <w:rFonts w:asciiTheme="majorHAnsi" w:hAnsiTheme="majorHAnsi" w:cstheme="majorHAnsi"/>
          <w:sz w:val="22"/>
          <w:szCs w:val="22"/>
        </w:rPr>
        <w:t>:</w:t>
      </w:r>
    </w:p>
    <w:p w14:paraId="2F652F23" w14:textId="77777777" w:rsidR="00A30F3B" w:rsidRPr="00A30F3B" w:rsidRDefault="00A30F3B" w:rsidP="00A30F3B">
      <w:pPr>
        <w:spacing w:after="0"/>
        <w:ind w:left="567" w:right="-631"/>
        <w:rPr>
          <w:rFonts w:ascii="Calibri" w:hAnsi="Calibri" w:cs="Calibri"/>
          <w:sz w:val="22"/>
          <w:szCs w:val="22"/>
        </w:rPr>
      </w:pPr>
    </w:p>
    <w:p w14:paraId="57CE185F" w14:textId="77777777" w:rsidR="00A30F3B" w:rsidRPr="00CD59B8" w:rsidRDefault="00A30F3B" w:rsidP="009839B8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 xml:space="preserve">All equipment (plates, utensils, cups, storage boxes) must be cleaned well before use and kept clean prior to use. </w:t>
      </w:r>
    </w:p>
    <w:p w14:paraId="1889D95E" w14:textId="77777777" w:rsidR="00A30F3B" w:rsidRPr="00CD59B8" w:rsidRDefault="00A30F3B" w:rsidP="009839B8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>Children should wash hands before touching food and mouths as well as after.</w:t>
      </w:r>
    </w:p>
    <w:p w14:paraId="7B64B15A" w14:textId="77777777" w:rsidR="00A30F3B" w:rsidRPr="00CD59B8" w:rsidRDefault="00A30F3B" w:rsidP="009839B8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>Any surfaces being used to prepare/cook food on should be cleaned/sanitised before use.</w:t>
      </w:r>
    </w:p>
    <w:p w14:paraId="60F4D177" w14:textId="77777777" w:rsidR="00A30F3B" w:rsidRPr="00CD59B8" w:rsidRDefault="00A30F3B" w:rsidP="009839B8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>All persons involved in leading an outdoor cooking session should have a level 2 Food Hygiene Safety Certificate.</w:t>
      </w:r>
    </w:p>
    <w:p w14:paraId="2B14A12B" w14:textId="0ADF2FB3" w:rsidR="00A30F3B" w:rsidRPr="00CD59B8" w:rsidRDefault="00A30F3B" w:rsidP="009839B8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>Raw meat should be avoided unless being cooked for children by a competent person with relevant qualification in food hygiene and safety (Food Safety Certificate) and possibly with aid of a temperature gauge</w:t>
      </w:r>
      <w:r w:rsidR="00421C80">
        <w:rPr>
          <w:rFonts w:ascii="Calibri" w:hAnsi="Calibri" w:cs="Calibri"/>
          <w:sz w:val="22"/>
          <w:szCs w:val="22"/>
        </w:rPr>
        <w:t xml:space="preserve"> to ensure the proper internal temperatures are reached for meat. </w:t>
      </w:r>
    </w:p>
    <w:p w14:paraId="5177A76A" w14:textId="74378B3F" w:rsidR="00A30F3B" w:rsidRPr="00CD59B8" w:rsidRDefault="00A30F3B" w:rsidP="009839B8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>Any allergies/medical conditions should be declared through a medical questionnaire prior to the child’s first session, so that relevant planning can be made</w:t>
      </w:r>
      <w:r w:rsidR="00421C80">
        <w:rPr>
          <w:rFonts w:ascii="Calibri" w:hAnsi="Calibri" w:cs="Calibri"/>
          <w:sz w:val="22"/>
          <w:szCs w:val="22"/>
        </w:rPr>
        <w:t xml:space="preserve"> for sessions (both in the nursery and the holiday clubs)</w:t>
      </w:r>
      <w:r w:rsidRPr="00CD59B8">
        <w:rPr>
          <w:rFonts w:ascii="Calibri" w:hAnsi="Calibri" w:cs="Calibri"/>
          <w:sz w:val="22"/>
          <w:szCs w:val="22"/>
        </w:rPr>
        <w:t>.</w:t>
      </w:r>
    </w:p>
    <w:p w14:paraId="21249FDD" w14:textId="76F5488D" w:rsidR="005C2EA0" w:rsidRDefault="00A30F3B" w:rsidP="005C2EA0">
      <w:pPr>
        <w:pStyle w:val="ListParagraph"/>
        <w:numPr>
          <w:ilvl w:val="0"/>
          <w:numId w:val="11"/>
        </w:numPr>
        <w:spacing w:after="120"/>
        <w:ind w:left="567" w:right="-488" w:hanging="357"/>
        <w:contextualSpacing w:val="0"/>
        <w:rPr>
          <w:rFonts w:ascii="Calibri" w:hAnsi="Calibri" w:cs="Calibri"/>
          <w:sz w:val="22"/>
          <w:szCs w:val="22"/>
        </w:rPr>
      </w:pPr>
      <w:r w:rsidRPr="00CD59B8">
        <w:rPr>
          <w:rFonts w:ascii="Calibri" w:hAnsi="Calibri" w:cs="Calibri"/>
          <w:sz w:val="22"/>
          <w:szCs w:val="22"/>
        </w:rPr>
        <w:t>The fire size should be relevant to what is needed. Slow burning woods should be used to produce prolonged heat.</w:t>
      </w:r>
    </w:p>
    <w:p w14:paraId="3AED4E4C" w14:textId="5DEE40BF" w:rsidR="005C2EA0" w:rsidRDefault="005C2EA0" w:rsidP="005C2EA0">
      <w:pPr>
        <w:spacing w:after="120"/>
        <w:ind w:left="-284" w:right="-488"/>
        <w:rPr>
          <w:rFonts w:ascii="Calibri" w:hAnsi="Calibri" w:cs="Calibri"/>
          <w:sz w:val="22"/>
          <w:szCs w:val="22"/>
        </w:rPr>
      </w:pPr>
    </w:p>
    <w:p w14:paraId="2E8932DF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  <w:bookmarkStart w:id="0" w:name="_Hlk531878132"/>
    </w:p>
    <w:p w14:paraId="78830C36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663F4E30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25EEDD0E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2A13FDBB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16FD1819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327A0A79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3E80DCB0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25A127A5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2988953F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59234DCD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71E14574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2D268137" w14:textId="1610743A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10478ACC" w14:textId="77777777" w:rsidR="009064A0" w:rsidRDefault="009064A0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325ED1F9" w14:textId="77777777" w:rsidR="00E65CB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</w:p>
    <w:p w14:paraId="6D565036" w14:textId="42CAC665" w:rsidR="00E65CB9" w:rsidRPr="00283369" w:rsidRDefault="00E65CB9" w:rsidP="00E65CB9">
      <w:pPr>
        <w:ind w:left="-284" w:right="-291"/>
        <w:jc w:val="right"/>
        <w:rPr>
          <w:rFonts w:ascii="Calibri" w:hAnsi="Calibri" w:cstheme="majorHAnsi"/>
          <w:sz w:val="22"/>
          <w:szCs w:val="22"/>
        </w:rPr>
      </w:pPr>
      <w:r w:rsidRPr="00283369">
        <w:rPr>
          <w:rFonts w:ascii="Calibri" w:hAnsi="Calibri" w:cstheme="majorHAnsi"/>
          <w:sz w:val="22"/>
          <w:szCs w:val="22"/>
        </w:rPr>
        <w:t xml:space="preserve">Updated: </w:t>
      </w:r>
      <w:r w:rsidR="00B72D90">
        <w:rPr>
          <w:rFonts w:ascii="Calibri" w:hAnsi="Calibri" w:cstheme="majorHAnsi"/>
          <w:sz w:val="22"/>
          <w:szCs w:val="22"/>
        </w:rPr>
        <w:t>Mar</w:t>
      </w:r>
      <w:r w:rsidRPr="00283369">
        <w:rPr>
          <w:rFonts w:ascii="Calibri" w:hAnsi="Calibri" w:cstheme="majorHAnsi"/>
          <w:sz w:val="22"/>
          <w:szCs w:val="22"/>
        </w:rPr>
        <w:t xml:space="preserve"> 20</w:t>
      </w:r>
      <w:r w:rsidR="007F0470">
        <w:rPr>
          <w:rFonts w:ascii="Calibri" w:hAnsi="Calibri" w:cstheme="majorHAnsi"/>
          <w:sz w:val="22"/>
          <w:szCs w:val="22"/>
        </w:rPr>
        <w:t>20</w:t>
      </w:r>
    </w:p>
    <w:p w14:paraId="325041DE" w14:textId="30A83977" w:rsidR="00BE5C52" w:rsidRPr="00A30F3B" w:rsidRDefault="00E65CB9" w:rsidP="00E65CB9">
      <w:pPr>
        <w:ind w:left="-284" w:right="-291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theme="majorHAnsi"/>
          <w:sz w:val="22"/>
          <w:szCs w:val="22"/>
        </w:rPr>
        <w:t>Next</w:t>
      </w:r>
      <w:r w:rsidRPr="00283369">
        <w:rPr>
          <w:rFonts w:ascii="Calibri" w:hAnsi="Calibri" w:cstheme="majorHAnsi"/>
          <w:sz w:val="22"/>
          <w:szCs w:val="22"/>
        </w:rPr>
        <w:t xml:space="preserve"> Review: Jan 202</w:t>
      </w:r>
      <w:bookmarkEnd w:id="0"/>
      <w:r w:rsidR="007F0470">
        <w:rPr>
          <w:rFonts w:ascii="Calibri" w:hAnsi="Calibri" w:cstheme="majorHAnsi"/>
          <w:sz w:val="22"/>
          <w:szCs w:val="22"/>
        </w:rPr>
        <w:t>1</w:t>
      </w:r>
    </w:p>
    <w:sectPr w:rsidR="00BE5C52" w:rsidRPr="00A30F3B" w:rsidSect="0099475C">
      <w:footerReference w:type="default" r:id="rId11"/>
      <w:pgSz w:w="11900" w:h="16840"/>
      <w:pgMar w:top="1135" w:right="1800" w:bottom="284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3A233" w14:textId="77777777" w:rsidR="005A2F62" w:rsidRDefault="005A2F62">
      <w:pPr>
        <w:spacing w:after="0"/>
      </w:pPr>
      <w:r>
        <w:separator/>
      </w:r>
    </w:p>
  </w:endnote>
  <w:endnote w:type="continuationSeparator" w:id="0">
    <w:p w14:paraId="56BF5C24" w14:textId="77777777" w:rsidR="005A2F62" w:rsidRDefault="005A2F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38E9B" w14:textId="77777777" w:rsidR="00745E06" w:rsidRPr="007A64DD" w:rsidRDefault="00BE5212" w:rsidP="007A64DD">
    <w:pPr>
      <w:pStyle w:val="Footer"/>
      <w:jc w:val="right"/>
      <w:rPr>
        <w:rFonts w:asciiTheme="majorHAnsi" w:hAnsiTheme="majorHAnsi" w:cstheme="majorHAnsi"/>
        <w:sz w:val="20"/>
        <w:szCs w:val="20"/>
      </w:rPr>
    </w:pPr>
    <w:r w:rsidRPr="007A64DD">
      <w:rPr>
        <w:rStyle w:val="PageNumber"/>
        <w:rFonts w:asciiTheme="majorHAnsi" w:hAnsiTheme="majorHAnsi" w:cstheme="majorHAnsi"/>
        <w:sz w:val="20"/>
        <w:szCs w:val="20"/>
      </w:rPr>
      <w:fldChar w:fldCharType="begin"/>
    </w:r>
    <w:r w:rsidR="00745E06" w:rsidRPr="007A64DD">
      <w:rPr>
        <w:rStyle w:val="PageNumber"/>
        <w:rFonts w:asciiTheme="majorHAnsi" w:hAnsiTheme="majorHAnsi" w:cstheme="majorHAnsi"/>
        <w:sz w:val="20"/>
        <w:szCs w:val="20"/>
      </w:rPr>
      <w:instrText xml:space="preserve"> PAGE </w:instrText>
    </w:r>
    <w:r w:rsidRPr="007A64DD">
      <w:rPr>
        <w:rStyle w:val="PageNumber"/>
        <w:rFonts w:asciiTheme="majorHAnsi" w:hAnsiTheme="majorHAnsi" w:cstheme="majorHAnsi"/>
        <w:sz w:val="20"/>
        <w:szCs w:val="20"/>
      </w:rPr>
      <w:fldChar w:fldCharType="separate"/>
    </w:r>
    <w:r w:rsidR="00B816CA" w:rsidRPr="007A64DD">
      <w:rPr>
        <w:rStyle w:val="PageNumber"/>
        <w:rFonts w:asciiTheme="majorHAnsi" w:hAnsiTheme="majorHAnsi" w:cstheme="majorHAnsi"/>
        <w:noProof/>
        <w:sz w:val="20"/>
        <w:szCs w:val="20"/>
      </w:rPr>
      <w:t>2</w:t>
    </w:r>
    <w:r w:rsidRPr="007A64DD">
      <w:rPr>
        <w:rStyle w:val="PageNumber"/>
        <w:rFonts w:asciiTheme="majorHAnsi" w:hAnsiTheme="majorHAnsi" w:cs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5613D" w14:textId="77777777" w:rsidR="005A2F62" w:rsidRDefault="005A2F62">
      <w:pPr>
        <w:spacing w:after="0"/>
      </w:pPr>
      <w:r>
        <w:separator/>
      </w:r>
    </w:p>
  </w:footnote>
  <w:footnote w:type="continuationSeparator" w:id="0">
    <w:p w14:paraId="43F43AAC" w14:textId="77777777" w:rsidR="005A2F62" w:rsidRDefault="005A2F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64C63"/>
    <w:multiLevelType w:val="hybridMultilevel"/>
    <w:tmpl w:val="4D6C8F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45C7"/>
    <w:multiLevelType w:val="hybridMultilevel"/>
    <w:tmpl w:val="BC22E1C2"/>
    <w:lvl w:ilvl="0" w:tplc="48D4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26F0E"/>
    <w:multiLevelType w:val="hybridMultilevel"/>
    <w:tmpl w:val="F31C2626"/>
    <w:lvl w:ilvl="0" w:tplc="0BFAC3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B4326"/>
    <w:multiLevelType w:val="hybridMultilevel"/>
    <w:tmpl w:val="47C6C2D2"/>
    <w:lvl w:ilvl="0" w:tplc="2982C30C">
      <w:numFmt w:val="bullet"/>
      <w:lvlText w:val="-"/>
      <w:lvlJc w:val="left"/>
      <w:pPr>
        <w:ind w:left="396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D367773"/>
    <w:multiLevelType w:val="hybridMultilevel"/>
    <w:tmpl w:val="5A8C39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82CE1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513CD"/>
    <w:multiLevelType w:val="hybridMultilevel"/>
    <w:tmpl w:val="878C92EE"/>
    <w:lvl w:ilvl="0" w:tplc="1F185474">
      <w:start w:val="1"/>
      <w:numFmt w:val="decimal"/>
      <w:lvlText w:val="%1."/>
      <w:lvlJc w:val="left"/>
      <w:pPr>
        <w:ind w:left="367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43723E81"/>
    <w:multiLevelType w:val="hybridMultilevel"/>
    <w:tmpl w:val="AF04A0C2"/>
    <w:lvl w:ilvl="0" w:tplc="1F1854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B60828"/>
    <w:multiLevelType w:val="hybridMultilevel"/>
    <w:tmpl w:val="A4469332"/>
    <w:lvl w:ilvl="0" w:tplc="9EC0A5C2">
      <w:numFmt w:val="bullet"/>
      <w:lvlText w:val="-"/>
      <w:lvlJc w:val="left"/>
      <w:pPr>
        <w:ind w:left="1658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8" w15:restartNumberingAfterBreak="0">
    <w:nsid w:val="4DA4427A"/>
    <w:multiLevelType w:val="hybridMultilevel"/>
    <w:tmpl w:val="18E42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200ECE"/>
    <w:multiLevelType w:val="hybridMultilevel"/>
    <w:tmpl w:val="A59CEBD0"/>
    <w:lvl w:ilvl="0" w:tplc="1F185474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77595F28"/>
    <w:multiLevelType w:val="hybridMultilevel"/>
    <w:tmpl w:val="17F8E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wNDYyNDE2sLAwNDVU0lEKTi0uzszPAykwrAUAbQDREiwAAAA="/>
  </w:docVars>
  <w:rsids>
    <w:rsidRoot w:val="002907ED"/>
    <w:rsid w:val="00020292"/>
    <w:rsid w:val="000244D6"/>
    <w:rsid w:val="00042804"/>
    <w:rsid w:val="00050177"/>
    <w:rsid w:val="00054B8A"/>
    <w:rsid w:val="000725F1"/>
    <w:rsid w:val="00081F94"/>
    <w:rsid w:val="00093EB8"/>
    <w:rsid w:val="000B609D"/>
    <w:rsid w:val="000C0842"/>
    <w:rsid w:val="000D0BFD"/>
    <w:rsid w:val="000E1F41"/>
    <w:rsid w:val="000F71DE"/>
    <w:rsid w:val="0013786A"/>
    <w:rsid w:val="00137F30"/>
    <w:rsid w:val="00153CA9"/>
    <w:rsid w:val="00154467"/>
    <w:rsid w:val="00182710"/>
    <w:rsid w:val="001A2B44"/>
    <w:rsid w:val="001D622B"/>
    <w:rsid w:val="001E1815"/>
    <w:rsid w:val="002002BB"/>
    <w:rsid w:val="0024069F"/>
    <w:rsid w:val="00245CA8"/>
    <w:rsid w:val="002579BE"/>
    <w:rsid w:val="0027489A"/>
    <w:rsid w:val="002842C1"/>
    <w:rsid w:val="00286574"/>
    <w:rsid w:val="002907ED"/>
    <w:rsid w:val="002B105C"/>
    <w:rsid w:val="002C5127"/>
    <w:rsid w:val="002F1A16"/>
    <w:rsid w:val="003032EB"/>
    <w:rsid w:val="003049D4"/>
    <w:rsid w:val="0030588E"/>
    <w:rsid w:val="00307BC8"/>
    <w:rsid w:val="0032355A"/>
    <w:rsid w:val="00375AF1"/>
    <w:rsid w:val="003769E6"/>
    <w:rsid w:val="003925CE"/>
    <w:rsid w:val="00392B38"/>
    <w:rsid w:val="003A64CA"/>
    <w:rsid w:val="003B2E8D"/>
    <w:rsid w:val="003E0FAE"/>
    <w:rsid w:val="003E785C"/>
    <w:rsid w:val="00415EFD"/>
    <w:rsid w:val="00421C80"/>
    <w:rsid w:val="00423408"/>
    <w:rsid w:val="00432C5C"/>
    <w:rsid w:val="00437672"/>
    <w:rsid w:val="004704C0"/>
    <w:rsid w:val="004A5345"/>
    <w:rsid w:val="004B1885"/>
    <w:rsid w:val="004C2C90"/>
    <w:rsid w:val="004C5109"/>
    <w:rsid w:val="004F7044"/>
    <w:rsid w:val="005206E8"/>
    <w:rsid w:val="0052145D"/>
    <w:rsid w:val="00531F58"/>
    <w:rsid w:val="00535907"/>
    <w:rsid w:val="005563EA"/>
    <w:rsid w:val="00557B7B"/>
    <w:rsid w:val="005720D8"/>
    <w:rsid w:val="005720F1"/>
    <w:rsid w:val="00581DAB"/>
    <w:rsid w:val="005A2F62"/>
    <w:rsid w:val="005A470E"/>
    <w:rsid w:val="005C2EA0"/>
    <w:rsid w:val="005E3D5D"/>
    <w:rsid w:val="00607036"/>
    <w:rsid w:val="0060797C"/>
    <w:rsid w:val="0062427B"/>
    <w:rsid w:val="0067518A"/>
    <w:rsid w:val="00687E86"/>
    <w:rsid w:val="006A241B"/>
    <w:rsid w:val="006A3686"/>
    <w:rsid w:val="006A437B"/>
    <w:rsid w:val="006B3582"/>
    <w:rsid w:val="006D2546"/>
    <w:rsid w:val="006E1EDF"/>
    <w:rsid w:val="00707716"/>
    <w:rsid w:val="00745E06"/>
    <w:rsid w:val="007531FC"/>
    <w:rsid w:val="00766A2A"/>
    <w:rsid w:val="00770174"/>
    <w:rsid w:val="00783BB5"/>
    <w:rsid w:val="00790ADE"/>
    <w:rsid w:val="00792D7C"/>
    <w:rsid w:val="007A5941"/>
    <w:rsid w:val="007A64DD"/>
    <w:rsid w:val="007B0817"/>
    <w:rsid w:val="007F0470"/>
    <w:rsid w:val="00801DC8"/>
    <w:rsid w:val="00802163"/>
    <w:rsid w:val="00812437"/>
    <w:rsid w:val="0083092B"/>
    <w:rsid w:val="008964D0"/>
    <w:rsid w:val="008C77E2"/>
    <w:rsid w:val="009064A0"/>
    <w:rsid w:val="00916FE0"/>
    <w:rsid w:val="00924BBE"/>
    <w:rsid w:val="0092604B"/>
    <w:rsid w:val="00953FAC"/>
    <w:rsid w:val="00967AC7"/>
    <w:rsid w:val="00971CDC"/>
    <w:rsid w:val="00975664"/>
    <w:rsid w:val="00981AC6"/>
    <w:rsid w:val="009839B8"/>
    <w:rsid w:val="0099475C"/>
    <w:rsid w:val="009D0B91"/>
    <w:rsid w:val="009D3BB7"/>
    <w:rsid w:val="009D7DD4"/>
    <w:rsid w:val="009F1227"/>
    <w:rsid w:val="009F566C"/>
    <w:rsid w:val="00A01D33"/>
    <w:rsid w:val="00A12C3C"/>
    <w:rsid w:val="00A13251"/>
    <w:rsid w:val="00A1676B"/>
    <w:rsid w:val="00A30F3B"/>
    <w:rsid w:val="00A426BF"/>
    <w:rsid w:val="00A44C4E"/>
    <w:rsid w:val="00A46176"/>
    <w:rsid w:val="00A5747C"/>
    <w:rsid w:val="00A63D32"/>
    <w:rsid w:val="00A7650C"/>
    <w:rsid w:val="00AA3B95"/>
    <w:rsid w:val="00AA7056"/>
    <w:rsid w:val="00AB4EC7"/>
    <w:rsid w:val="00AC02C3"/>
    <w:rsid w:val="00AC29C6"/>
    <w:rsid w:val="00AC3BD9"/>
    <w:rsid w:val="00AD28E9"/>
    <w:rsid w:val="00AE7A6D"/>
    <w:rsid w:val="00B06026"/>
    <w:rsid w:val="00B07A49"/>
    <w:rsid w:val="00B2503C"/>
    <w:rsid w:val="00B26FD9"/>
    <w:rsid w:val="00B31596"/>
    <w:rsid w:val="00B41B79"/>
    <w:rsid w:val="00B65F3A"/>
    <w:rsid w:val="00B72D90"/>
    <w:rsid w:val="00B816CA"/>
    <w:rsid w:val="00BA71A0"/>
    <w:rsid w:val="00BC5561"/>
    <w:rsid w:val="00BE0BB0"/>
    <w:rsid w:val="00BE4EF6"/>
    <w:rsid w:val="00BE5212"/>
    <w:rsid w:val="00BE5C52"/>
    <w:rsid w:val="00BF110A"/>
    <w:rsid w:val="00C04D8D"/>
    <w:rsid w:val="00C17092"/>
    <w:rsid w:val="00C17758"/>
    <w:rsid w:val="00C457A5"/>
    <w:rsid w:val="00CD59B8"/>
    <w:rsid w:val="00D04A2D"/>
    <w:rsid w:val="00D43703"/>
    <w:rsid w:val="00D55208"/>
    <w:rsid w:val="00D6514E"/>
    <w:rsid w:val="00D66EF5"/>
    <w:rsid w:val="00D76199"/>
    <w:rsid w:val="00D8775A"/>
    <w:rsid w:val="00DA5ED6"/>
    <w:rsid w:val="00E034C4"/>
    <w:rsid w:val="00E15161"/>
    <w:rsid w:val="00E50508"/>
    <w:rsid w:val="00E65CB9"/>
    <w:rsid w:val="00EA2AF0"/>
    <w:rsid w:val="00EA3DA2"/>
    <w:rsid w:val="00ED0991"/>
    <w:rsid w:val="00EE7712"/>
    <w:rsid w:val="00F10AFC"/>
    <w:rsid w:val="00F22988"/>
    <w:rsid w:val="00F330D2"/>
    <w:rsid w:val="00F33F9B"/>
    <w:rsid w:val="00F35F17"/>
    <w:rsid w:val="00F56823"/>
    <w:rsid w:val="00F65A13"/>
    <w:rsid w:val="00F65ACF"/>
    <w:rsid w:val="00F7270F"/>
    <w:rsid w:val="00F76356"/>
    <w:rsid w:val="00FA3074"/>
    <w:rsid w:val="00FA3287"/>
    <w:rsid w:val="00FB080D"/>
    <w:rsid w:val="00FB2F5D"/>
    <w:rsid w:val="00FC065A"/>
    <w:rsid w:val="00FC7BB8"/>
    <w:rsid w:val="00FE6C8E"/>
    <w:rsid w:val="00FF3C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B1798D6"/>
  <w15:docId w15:val="{62B28C8D-96F6-43F6-8BE0-D927965C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01F"/>
    <w:pPr>
      <w:spacing w:after="200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A6BDF"/>
    <w:pPr>
      <w:spacing w:after="0"/>
      <w:jc w:val="center"/>
    </w:pPr>
    <w:rPr>
      <w:rFonts w:ascii="Times New Roman" w:eastAsia="Times New Roman" w:hAnsi="Times New Roman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3A6BDF"/>
    <w:rPr>
      <w:rFonts w:ascii="Times New Roman" w:eastAsia="Times New Roman" w:hAnsi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F224C1"/>
    <w:pPr>
      <w:tabs>
        <w:tab w:val="center" w:pos="4153"/>
        <w:tab w:val="right" w:pos="8306"/>
      </w:tabs>
      <w:spacing w:after="0"/>
    </w:pPr>
    <w:rPr>
      <w:rFonts w:ascii="Times New Roman" w:eastAsia="Times New Roman" w:hAnsi="Times New Roman"/>
    </w:rPr>
  </w:style>
  <w:style w:type="character" w:customStyle="1" w:styleId="HeaderChar">
    <w:name w:val="Header Char"/>
    <w:basedOn w:val="DefaultParagraphFont"/>
    <w:link w:val="Header"/>
    <w:rsid w:val="00F224C1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1D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DC8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0C0842"/>
  </w:style>
  <w:style w:type="paragraph" w:styleId="FootnoteText">
    <w:name w:val="footnote text"/>
    <w:basedOn w:val="Normal"/>
    <w:link w:val="FootnoteTextChar"/>
    <w:uiPriority w:val="99"/>
    <w:semiHidden/>
    <w:unhideWhenUsed/>
    <w:rsid w:val="00F33F9B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3F9B"/>
    <w:rPr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F33F9B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F33F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2AF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C06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497BD-F8B9-4B86-ACBF-F39A6BFC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4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Spa Univeristy</Company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Harding</dc:creator>
  <cp:keywords/>
  <cp:lastModifiedBy>Ed Harding</cp:lastModifiedBy>
  <cp:revision>26</cp:revision>
  <dcterms:created xsi:type="dcterms:W3CDTF">2019-01-15T08:22:00Z</dcterms:created>
  <dcterms:modified xsi:type="dcterms:W3CDTF">2020-05-12T17:35:00Z</dcterms:modified>
</cp:coreProperties>
</file>