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F265" w14:textId="77777777" w:rsidR="00E806DF" w:rsidRDefault="00E806DF">
      <w:pPr>
        <w:pStyle w:val="Body"/>
        <w:rPr>
          <w:rFonts w:ascii="Georgia" w:hAnsi="Georgia"/>
          <w:sz w:val="22"/>
          <w:szCs w:val="22"/>
          <w:lang w:val="en-US"/>
        </w:rPr>
      </w:pPr>
    </w:p>
    <w:p w14:paraId="66B4C8DB" w14:textId="77777777" w:rsidR="00E806DF" w:rsidRDefault="00DF6A5F">
      <w:pPr>
        <w:pStyle w:val="Body"/>
        <w:jc w:val="center"/>
        <w:rPr>
          <w:rFonts w:ascii="Georgia" w:hAnsi="Georgia"/>
          <w:sz w:val="22"/>
          <w:szCs w:val="22"/>
        </w:rPr>
      </w:pPr>
      <w:r>
        <w:rPr>
          <w:rFonts w:ascii="Georgia" w:hAnsi="Georgia"/>
          <w:noProof/>
          <w:sz w:val="22"/>
          <w:szCs w:val="22"/>
        </w:rPr>
        <w:drawing>
          <wp:inline distT="0" distB="0" distL="0" distR="0" wp14:anchorId="4C8F8F0C" wp14:editId="3A6FA5B6">
            <wp:extent cx="1221166" cy="11054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stretch>
                      <a:fillRect/>
                    </a:stretch>
                  </pic:blipFill>
                  <pic:spPr>
                    <a:xfrm>
                      <a:off x="0" y="0"/>
                      <a:ext cx="1221166" cy="1105456"/>
                    </a:xfrm>
                    <a:prstGeom prst="rect">
                      <a:avLst/>
                    </a:prstGeom>
                    <a:ln w="12700" cap="flat">
                      <a:noFill/>
                      <a:miter lim="400000"/>
                    </a:ln>
                    <a:effectLst/>
                  </pic:spPr>
                </pic:pic>
              </a:graphicData>
            </a:graphic>
          </wp:inline>
        </w:drawing>
      </w:r>
    </w:p>
    <w:p w14:paraId="408A744B" w14:textId="77777777" w:rsidR="00E806DF" w:rsidRDefault="00E806DF">
      <w:pPr>
        <w:pStyle w:val="Body"/>
        <w:jc w:val="center"/>
        <w:rPr>
          <w:rFonts w:ascii="Georgia" w:hAnsi="Georgia"/>
          <w:sz w:val="22"/>
          <w:szCs w:val="22"/>
          <w:lang w:val="en-US"/>
        </w:rPr>
      </w:pPr>
    </w:p>
    <w:p w14:paraId="1A9C28F5" w14:textId="77777777" w:rsidR="00E806DF" w:rsidRDefault="00DF6A5F">
      <w:pPr>
        <w:pStyle w:val="Body"/>
        <w:jc w:val="center"/>
        <w:rPr>
          <w:rFonts w:ascii="Georgia" w:eastAsia="Georgia" w:hAnsi="Georgia" w:cs="Georgia"/>
        </w:rPr>
      </w:pPr>
      <w:r>
        <w:rPr>
          <w:rFonts w:ascii="Georgia" w:hAnsi="Georgia"/>
          <w:lang w:val="en-US"/>
        </w:rPr>
        <w:t>Payment of Fees Policy</w:t>
      </w:r>
    </w:p>
    <w:p w14:paraId="73DBEBF5" w14:textId="77777777" w:rsidR="00E806DF" w:rsidRDefault="00E806DF">
      <w:pPr>
        <w:pStyle w:val="Body"/>
        <w:jc w:val="center"/>
        <w:rPr>
          <w:rFonts w:ascii="Georgia" w:eastAsia="Georgia" w:hAnsi="Georgia" w:cs="Georgia"/>
          <w:lang w:val="en-US"/>
        </w:rPr>
      </w:pPr>
    </w:p>
    <w:p w14:paraId="56F8159B" w14:textId="1B75F65D" w:rsidR="00E806DF" w:rsidRDefault="00DF6A5F">
      <w:pPr>
        <w:pStyle w:val="Body"/>
        <w:jc w:val="center"/>
        <w:rPr>
          <w:rFonts w:ascii="Georgia" w:eastAsia="Georgia" w:hAnsi="Georgia" w:cs="Georgia"/>
        </w:rPr>
      </w:pPr>
      <w:r>
        <w:rPr>
          <w:rFonts w:ascii="Georgia" w:hAnsi="Georgia"/>
          <w:lang w:val="en-US"/>
        </w:rPr>
        <w:t xml:space="preserve">Reviewed </w:t>
      </w:r>
      <w:r w:rsidR="001E44AA">
        <w:rPr>
          <w:rFonts w:ascii="Georgia" w:hAnsi="Georgia"/>
          <w:lang w:val="en-US"/>
        </w:rPr>
        <w:t>March 2021</w:t>
      </w:r>
    </w:p>
    <w:p w14:paraId="0661C20A" w14:textId="77777777" w:rsidR="00E806DF" w:rsidRDefault="00E806DF">
      <w:pPr>
        <w:pStyle w:val="Body"/>
        <w:jc w:val="center"/>
        <w:rPr>
          <w:rFonts w:ascii="Georgia" w:eastAsia="Georgia" w:hAnsi="Georgia" w:cs="Georgia"/>
          <w:lang w:val="en-US"/>
        </w:rPr>
      </w:pPr>
    </w:p>
    <w:p w14:paraId="6F5DAE3B" w14:textId="77777777" w:rsidR="00E806DF" w:rsidRDefault="00E806DF">
      <w:pPr>
        <w:pStyle w:val="Body"/>
        <w:rPr>
          <w:rFonts w:ascii="Georgia" w:eastAsia="Georgia" w:hAnsi="Georgia" w:cs="Georgia"/>
          <w:lang w:val="en-US"/>
        </w:rPr>
      </w:pPr>
    </w:p>
    <w:p w14:paraId="61CF1022" w14:textId="68582DE5" w:rsidR="00E806DF" w:rsidRPr="001E44AA" w:rsidRDefault="001E44AA">
      <w:pPr>
        <w:pStyle w:val="Body"/>
        <w:rPr>
          <w:rFonts w:ascii="Georgia" w:eastAsia="Georgia" w:hAnsi="Georgia" w:cs="Georgia"/>
          <w:lang w:val="en-US"/>
        </w:rPr>
      </w:pPr>
      <w:r>
        <w:rPr>
          <w:rFonts w:ascii="Georgia" w:hAnsi="Georgia"/>
          <w:lang w:val="en-US"/>
        </w:rPr>
        <w:t xml:space="preserve">Nursery </w:t>
      </w:r>
      <w:r w:rsidR="00DF6A5F">
        <w:rPr>
          <w:rFonts w:ascii="Georgia" w:hAnsi="Georgia"/>
          <w:lang w:val="en-US"/>
        </w:rPr>
        <w:t>Fees are invoiced monthly in advance and are emailed out to parents on the first</w:t>
      </w:r>
      <w:r>
        <w:rPr>
          <w:rFonts w:ascii="Georgia" w:hAnsi="Georgia"/>
          <w:lang w:val="en-US"/>
        </w:rPr>
        <w:t xml:space="preserve"> day</w:t>
      </w:r>
      <w:r w:rsidR="00DF6A5F">
        <w:rPr>
          <w:rFonts w:ascii="Georgia" w:hAnsi="Georgia"/>
          <w:lang w:val="en-US"/>
        </w:rPr>
        <w:t xml:space="preserve"> of each month. When the first falls on a weekend or bank holiday they will be sent out on the next working day.</w:t>
      </w:r>
      <w:r>
        <w:rPr>
          <w:rFonts w:ascii="Georgia" w:eastAsia="Georgia" w:hAnsi="Georgia" w:cs="Georgia"/>
          <w:lang w:val="en-US"/>
        </w:rPr>
        <w:t xml:space="preserve"> </w:t>
      </w:r>
      <w:r w:rsidR="00DF6A5F">
        <w:rPr>
          <w:rFonts w:ascii="Georgia" w:hAnsi="Georgia"/>
          <w:lang w:val="en-US"/>
        </w:rPr>
        <w:t>Free Rangers also requests that a month</w:t>
      </w:r>
      <w:r w:rsidR="00DF6A5F">
        <w:rPr>
          <w:rFonts w:ascii="Georgia" w:hAnsi="Georgia"/>
          <w:lang w:val="en-US"/>
        </w:rPr>
        <w:t>’</w:t>
      </w:r>
      <w:r w:rsidR="00DF6A5F">
        <w:rPr>
          <w:rFonts w:ascii="Georgia" w:hAnsi="Georgia"/>
          <w:lang w:val="en-US"/>
        </w:rPr>
        <w:t>s fees are paid in advance</w:t>
      </w:r>
      <w:r>
        <w:rPr>
          <w:rFonts w:ascii="Georgia" w:hAnsi="Georgia"/>
          <w:lang w:val="en-US"/>
        </w:rPr>
        <w:t xml:space="preserve"> of joining the nursery</w:t>
      </w:r>
      <w:r w:rsidR="00DF6A5F">
        <w:rPr>
          <w:rFonts w:ascii="Georgia" w:hAnsi="Georgia"/>
          <w:lang w:val="en-US"/>
        </w:rPr>
        <w:t xml:space="preserve"> and are payable the term before your child</w:t>
      </w:r>
      <w:r w:rsidR="00DF6A5F">
        <w:rPr>
          <w:rFonts w:ascii="Georgia" w:hAnsi="Georgia"/>
          <w:lang w:val="en-US"/>
        </w:rPr>
        <w:t>’</w:t>
      </w:r>
      <w:r w:rsidR="00DF6A5F">
        <w:rPr>
          <w:rFonts w:ascii="Georgia" w:hAnsi="Georgia"/>
          <w:lang w:val="en-US"/>
        </w:rPr>
        <w:t>s start date</w:t>
      </w:r>
      <w:r>
        <w:rPr>
          <w:rFonts w:ascii="Georgia" w:hAnsi="Georgia"/>
          <w:lang w:val="en-US"/>
        </w:rPr>
        <w:t xml:space="preserve">, </w:t>
      </w:r>
      <w:r w:rsidR="00DF6A5F">
        <w:rPr>
          <w:rFonts w:ascii="Georgia" w:hAnsi="Georgia"/>
          <w:lang w:val="en-US"/>
        </w:rPr>
        <w:t>this will be taken off the balance of your first month</w:t>
      </w:r>
      <w:r w:rsidR="00DF6A5F">
        <w:rPr>
          <w:rFonts w:ascii="Georgia" w:hAnsi="Georgia"/>
          <w:lang w:val="en-US"/>
        </w:rPr>
        <w:t>’</w:t>
      </w:r>
      <w:r w:rsidR="00DF6A5F">
        <w:rPr>
          <w:rFonts w:ascii="Georgia" w:hAnsi="Georgia"/>
          <w:lang w:val="en-US"/>
        </w:rPr>
        <w:t>s invoice.</w:t>
      </w:r>
    </w:p>
    <w:p w14:paraId="5FAACEDA" w14:textId="77777777" w:rsidR="00E806DF" w:rsidRDefault="00E806DF">
      <w:pPr>
        <w:pStyle w:val="Body"/>
        <w:rPr>
          <w:rFonts w:ascii="Georgia" w:eastAsia="Georgia" w:hAnsi="Georgia" w:cs="Georgia"/>
          <w:lang w:val="en-US"/>
        </w:rPr>
      </w:pPr>
    </w:p>
    <w:p w14:paraId="36CE6D9E" w14:textId="77777777" w:rsidR="00E806DF" w:rsidRDefault="00DF6A5F">
      <w:pPr>
        <w:pStyle w:val="Body"/>
        <w:rPr>
          <w:rFonts w:ascii="Georgia" w:eastAsia="Georgia" w:hAnsi="Georgia" w:cs="Georgia"/>
        </w:rPr>
      </w:pPr>
      <w:r>
        <w:rPr>
          <w:rFonts w:ascii="Georgia" w:hAnsi="Georgia"/>
          <w:lang w:val="en-US"/>
        </w:rPr>
        <w:t>(This can be difficult when the first of the month is close to</w:t>
      </w:r>
      <w:r>
        <w:rPr>
          <w:rFonts w:ascii="Georgia" w:hAnsi="Georgia"/>
          <w:lang w:val="en-US"/>
        </w:rPr>
        <w:t xml:space="preserve"> the start of a term date for those children who are entitled to the Early Years Funding. Until paperwork is completed by parents confirming the number of EYE hours that your child is taking at Free Rangers it can be difficult to </w:t>
      </w:r>
      <w:proofErr w:type="spellStart"/>
      <w:r>
        <w:rPr>
          <w:rFonts w:ascii="Georgia" w:hAnsi="Georgia"/>
          <w:lang w:val="en-US"/>
        </w:rPr>
        <w:t>finalise</w:t>
      </w:r>
      <w:proofErr w:type="spellEnd"/>
      <w:r>
        <w:rPr>
          <w:rFonts w:ascii="Georgia" w:hAnsi="Georgia"/>
          <w:lang w:val="en-US"/>
        </w:rPr>
        <w:t xml:space="preserve"> an invoice. Nonet</w:t>
      </w:r>
      <w:r>
        <w:rPr>
          <w:rFonts w:ascii="Georgia" w:hAnsi="Georgia"/>
          <w:lang w:val="en-US"/>
        </w:rPr>
        <w:t xml:space="preserve">heless when these circumstances </w:t>
      </w:r>
      <w:proofErr w:type="gramStart"/>
      <w:r>
        <w:rPr>
          <w:rFonts w:ascii="Georgia" w:hAnsi="Georgia"/>
          <w:lang w:val="en-US"/>
        </w:rPr>
        <w:t>occur</w:t>
      </w:r>
      <w:proofErr w:type="gramEnd"/>
      <w:r>
        <w:rPr>
          <w:rFonts w:ascii="Georgia" w:hAnsi="Georgia"/>
          <w:lang w:val="en-US"/>
        </w:rPr>
        <w:t xml:space="preserve"> we will </w:t>
      </w:r>
      <w:proofErr w:type="spellStart"/>
      <w:r>
        <w:rPr>
          <w:rFonts w:ascii="Georgia" w:hAnsi="Georgia"/>
          <w:lang w:val="en-US"/>
        </w:rPr>
        <w:t>endeavour</w:t>
      </w:r>
      <w:proofErr w:type="spellEnd"/>
      <w:r>
        <w:rPr>
          <w:rFonts w:ascii="Georgia" w:hAnsi="Georgia"/>
          <w:lang w:val="en-US"/>
        </w:rPr>
        <w:t xml:space="preserve"> to send out invoices as soon as possible.)</w:t>
      </w:r>
    </w:p>
    <w:p w14:paraId="45ACBD10" w14:textId="77777777" w:rsidR="00E806DF" w:rsidRDefault="00E806DF">
      <w:pPr>
        <w:pStyle w:val="Body"/>
        <w:rPr>
          <w:rFonts w:ascii="Georgia" w:eastAsia="Georgia" w:hAnsi="Georgia" w:cs="Georgia"/>
          <w:lang w:val="en-US"/>
        </w:rPr>
      </w:pPr>
    </w:p>
    <w:p w14:paraId="2EC29091" w14:textId="4BB8CD80" w:rsidR="001E44AA" w:rsidRPr="001E44AA" w:rsidRDefault="00DF6A5F" w:rsidP="001E44AA">
      <w:pPr>
        <w:pStyle w:val="Body"/>
        <w:numPr>
          <w:ilvl w:val="0"/>
          <w:numId w:val="1"/>
        </w:numPr>
        <w:rPr>
          <w:rFonts w:ascii="Georgia" w:eastAsia="Georgia" w:hAnsi="Georgia" w:cs="Georgia"/>
        </w:rPr>
      </w:pPr>
      <w:r>
        <w:rPr>
          <w:rFonts w:ascii="Georgia" w:hAnsi="Georgia"/>
          <w:lang w:val="en-US"/>
        </w:rPr>
        <w:t xml:space="preserve">The date at which fees should be paid will be stated on your invoice. Any late payments will result in a charge of </w:t>
      </w:r>
      <w:r>
        <w:rPr>
          <w:rFonts w:ascii="Georgia" w:hAnsi="Georgia"/>
          <w:lang w:val="en-US"/>
        </w:rPr>
        <w:t>£</w:t>
      </w:r>
      <w:r>
        <w:rPr>
          <w:rFonts w:ascii="Georgia" w:hAnsi="Georgia"/>
          <w:lang w:val="en-US"/>
        </w:rPr>
        <w:t>5 per overdue da</w:t>
      </w:r>
      <w:r w:rsidR="001E44AA">
        <w:rPr>
          <w:rFonts w:ascii="Georgia" w:hAnsi="Georgia"/>
          <w:lang w:val="en-US"/>
        </w:rPr>
        <w:t>y</w:t>
      </w:r>
    </w:p>
    <w:p w14:paraId="76BC597E" w14:textId="601FF36D" w:rsidR="001E44AA" w:rsidRDefault="001E44AA" w:rsidP="001E44AA">
      <w:pPr>
        <w:pStyle w:val="Body"/>
        <w:numPr>
          <w:ilvl w:val="0"/>
          <w:numId w:val="1"/>
        </w:numPr>
        <w:rPr>
          <w:rFonts w:ascii="Georgia" w:eastAsia="Georgia" w:hAnsi="Georgia" w:cs="Georgia"/>
        </w:rPr>
      </w:pPr>
      <w:r>
        <w:rPr>
          <w:rFonts w:ascii="Georgia" w:hAnsi="Georgia"/>
          <w:lang w:val="en-US"/>
        </w:rPr>
        <w:t xml:space="preserve">Any communications regarding nursery fees can be directed to Laura Hicks at </w:t>
      </w:r>
      <w:hyperlink r:id="rId8" w:history="1">
        <w:r w:rsidRPr="001E6499">
          <w:rPr>
            <w:rStyle w:val="Hyperlink"/>
            <w:rFonts w:ascii="Georgia" w:hAnsi="Georgia"/>
            <w:lang w:val="en-US"/>
          </w:rPr>
          <w:t>accounts@freerangers.org.uk</w:t>
        </w:r>
      </w:hyperlink>
      <w:r>
        <w:rPr>
          <w:rFonts w:ascii="Georgia" w:hAnsi="Georgia"/>
          <w:lang w:val="en-US"/>
        </w:rPr>
        <w:t xml:space="preserve"> </w:t>
      </w:r>
    </w:p>
    <w:p w14:paraId="28FA3728" w14:textId="7EF4C575" w:rsidR="001E44AA" w:rsidRPr="001E44AA" w:rsidRDefault="00DF6A5F" w:rsidP="001E44AA">
      <w:pPr>
        <w:pStyle w:val="NormalWeb"/>
        <w:numPr>
          <w:ilvl w:val="0"/>
          <w:numId w:val="1"/>
        </w:numPr>
        <w:rPr>
          <w:rFonts w:ascii="Georgia" w:eastAsia="Georgia" w:hAnsi="Georgia" w:cs="Georgia"/>
        </w:rPr>
      </w:pPr>
      <w:r>
        <w:rPr>
          <w:rFonts w:ascii="Georgia" w:hAnsi="Georgia"/>
        </w:rPr>
        <w:t xml:space="preserve">Failure to pay Nursery fees may result in the withdrawal of childcare without notice. </w:t>
      </w:r>
    </w:p>
    <w:p w14:paraId="63B8626E" w14:textId="4EB6AE94" w:rsidR="00E806DF" w:rsidRDefault="00DF6A5F" w:rsidP="001E44AA">
      <w:pPr>
        <w:pStyle w:val="NormalWeb"/>
        <w:numPr>
          <w:ilvl w:val="0"/>
          <w:numId w:val="1"/>
        </w:numPr>
        <w:rPr>
          <w:rFonts w:ascii="Georgia" w:eastAsia="Georgia" w:hAnsi="Georgia" w:cs="Georgia"/>
        </w:rPr>
      </w:pPr>
      <w:r>
        <w:rPr>
          <w:rFonts w:ascii="Georgia" w:hAnsi="Georgia"/>
        </w:rPr>
        <w:t>Fees can be paid b</w:t>
      </w:r>
      <w:r>
        <w:rPr>
          <w:rFonts w:ascii="Georgia" w:hAnsi="Georgia"/>
        </w:rPr>
        <w:t>y cash</w:t>
      </w:r>
      <w:r>
        <w:rPr>
          <w:rFonts w:ascii="Georgia" w:hAnsi="Georgia"/>
        </w:rPr>
        <w:t>, BACS, standing order and vouchers.</w:t>
      </w:r>
    </w:p>
    <w:p w14:paraId="33A4F126" w14:textId="0DF0CC20" w:rsidR="00E806DF" w:rsidRDefault="00DF6A5F" w:rsidP="001E44AA">
      <w:pPr>
        <w:pStyle w:val="NormalWeb"/>
        <w:numPr>
          <w:ilvl w:val="0"/>
          <w:numId w:val="1"/>
        </w:numPr>
        <w:rPr>
          <w:rFonts w:ascii="Georgia" w:eastAsia="Georgia" w:hAnsi="Georgia" w:cs="Georgia"/>
        </w:rPr>
      </w:pPr>
      <w:r>
        <w:rPr>
          <w:rFonts w:ascii="Georgia" w:hAnsi="Georgia"/>
        </w:rPr>
        <w:t>If paying by a voucher scheme</w:t>
      </w:r>
      <w:r w:rsidR="001E44AA">
        <w:rPr>
          <w:rFonts w:ascii="Georgia" w:hAnsi="Georgia"/>
        </w:rPr>
        <w:t xml:space="preserve"> or via your child’s tax-free child account,</w:t>
      </w:r>
      <w:r>
        <w:rPr>
          <w:rFonts w:ascii="Georgia" w:hAnsi="Georgia"/>
        </w:rPr>
        <w:t xml:space="preserve"> it is the parent</w:t>
      </w:r>
      <w:r>
        <w:rPr>
          <w:rFonts w:ascii="Georgia" w:hAnsi="Georgia"/>
        </w:rPr>
        <w:t>’</w:t>
      </w:r>
      <w:r>
        <w:rPr>
          <w:rFonts w:ascii="Georgia" w:hAnsi="Georgia"/>
        </w:rPr>
        <w:t>s responsibility to ensure that the payments are made into the Free Rangers bank account on time.</w:t>
      </w:r>
    </w:p>
    <w:p w14:paraId="59C41AD1" w14:textId="77777777" w:rsidR="00E806DF" w:rsidRDefault="00DF6A5F" w:rsidP="001E44AA">
      <w:pPr>
        <w:pStyle w:val="NormalWeb"/>
        <w:numPr>
          <w:ilvl w:val="0"/>
          <w:numId w:val="1"/>
        </w:numPr>
        <w:rPr>
          <w:rFonts w:ascii="Georgia" w:eastAsia="Georgia" w:hAnsi="Georgia" w:cs="Georgia"/>
        </w:rPr>
      </w:pPr>
      <w:r>
        <w:rPr>
          <w:rFonts w:ascii="Georgia" w:hAnsi="Georgia"/>
        </w:rPr>
        <w:t>When paying by BACS please put the child</w:t>
      </w:r>
      <w:r>
        <w:rPr>
          <w:rFonts w:ascii="Georgia" w:hAnsi="Georgia"/>
        </w:rPr>
        <w:t>’</w:t>
      </w:r>
      <w:r>
        <w:rPr>
          <w:rFonts w:ascii="Georgia" w:hAnsi="Georgia"/>
        </w:rPr>
        <w:t>s name as a referen</w:t>
      </w:r>
      <w:r>
        <w:rPr>
          <w:rFonts w:ascii="Georgia" w:hAnsi="Georgia"/>
        </w:rPr>
        <w:t>ce.</w:t>
      </w:r>
    </w:p>
    <w:p w14:paraId="53459FDD" w14:textId="1A82E061" w:rsidR="00E806DF" w:rsidRPr="001E44AA" w:rsidRDefault="00DF6A5F" w:rsidP="001E44AA">
      <w:pPr>
        <w:pStyle w:val="NormalWeb"/>
        <w:numPr>
          <w:ilvl w:val="0"/>
          <w:numId w:val="1"/>
        </w:numPr>
        <w:rPr>
          <w:rFonts w:ascii="Georgia" w:eastAsia="Georgia" w:hAnsi="Georgia" w:cs="Georgia"/>
        </w:rPr>
      </w:pPr>
      <w:r>
        <w:rPr>
          <w:rFonts w:ascii="Georgia" w:hAnsi="Georgia"/>
        </w:rPr>
        <w:t>It will also be useful to read this in conjunction with our terms and conditions and our discount policy.</w:t>
      </w:r>
    </w:p>
    <w:p w14:paraId="29E69A51" w14:textId="0EBAEE4B" w:rsidR="001E44AA" w:rsidRDefault="001E44AA" w:rsidP="001E44AA">
      <w:pPr>
        <w:pStyle w:val="NormalWeb"/>
        <w:rPr>
          <w:rFonts w:ascii="Georgia" w:hAnsi="Georgia"/>
        </w:rPr>
      </w:pPr>
    </w:p>
    <w:p w14:paraId="3454770F" w14:textId="6DFFFE24" w:rsidR="001E44AA" w:rsidRDefault="001E44AA" w:rsidP="001E44AA">
      <w:pPr>
        <w:pStyle w:val="NormalWeb"/>
        <w:rPr>
          <w:rFonts w:ascii="Georgia" w:eastAsia="Georgia" w:hAnsi="Georgia" w:cs="Georgia"/>
        </w:rPr>
      </w:pPr>
      <w:r>
        <w:rPr>
          <w:rFonts w:ascii="Georgia" w:hAnsi="Georgia"/>
        </w:rPr>
        <w:t>Signed:                                                               position:</w:t>
      </w:r>
    </w:p>
    <w:p w14:paraId="3112B641" w14:textId="77777777" w:rsidR="00E806DF" w:rsidRDefault="00E806DF">
      <w:pPr>
        <w:pStyle w:val="NormalWeb"/>
        <w:rPr>
          <w:rFonts w:ascii="Georgia" w:eastAsia="Georgia" w:hAnsi="Georgia" w:cs="Georgia"/>
        </w:rPr>
      </w:pPr>
    </w:p>
    <w:p w14:paraId="7AEA9494" w14:textId="77777777" w:rsidR="00E806DF" w:rsidRDefault="00E806DF">
      <w:pPr>
        <w:pStyle w:val="Body"/>
        <w:rPr>
          <w:rFonts w:ascii="Georgia" w:eastAsia="Georgia" w:hAnsi="Georgia" w:cs="Georgia"/>
          <w:sz w:val="22"/>
          <w:szCs w:val="22"/>
          <w:lang w:val="en-US"/>
        </w:rPr>
      </w:pPr>
    </w:p>
    <w:p w14:paraId="1452EE60" w14:textId="77777777" w:rsidR="00E806DF" w:rsidRDefault="00E806DF">
      <w:pPr>
        <w:pStyle w:val="NormalWeb"/>
      </w:pPr>
    </w:p>
    <w:sectPr w:rsidR="00E806D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82DF3" w14:textId="77777777" w:rsidR="00DF6A5F" w:rsidRDefault="00DF6A5F">
      <w:r>
        <w:separator/>
      </w:r>
    </w:p>
  </w:endnote>
  <w:endnote w:type="continuationSeparator" w:id="0">
    <w:p w14:paraId="5EE66F5A" w14:textId="77777777" w:rsidR="00DF6A5F" w:rsidRDefault="00DF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DD04" w14:textId="77777777" w:rsidR="00E806DF" w:rsidRDefault="00E806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B11E" w14:textId="77777777" w:rsidR="00DF6A5F" w:rsidRDefault="00DF6A5F">
      <w:r>
        <w:separator/>
      </w:r>
    </w:p>
  </w:footnote>
  <w:footnote w:type="continuationSeparator" w:id="0">
    <w:p w14:paraId="1521F40F" w14:textId="77777777" w:rsidR="00DF6A5F" w:rsidRDefault="00DF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7CB6" w14:textId="77777777" w:rsidR="00E806DF" w:rsidRDefault="00E806D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D2AD0"/>
    <w:multiLevelType w:val="hybridMultilevel"/>
    <w:tmpl w:val="FAC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DF"/>
    <w:rsid w:val="001E44AA"/>
    <w:rsid w:val="00DF6A5F"/>
    <w:rsid w:val="00E8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7343"/>
  <w15:docId w15:val="{34E3D4EB-57AC-4A07-A785-5210A2EC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1E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ccounts@freeranger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2021-03-03T09:42:00Z</dcterms:created>
  <dcterms:modified xsi:type="dcterms:W3CDTF">2021-03-03T09:42:00Z</dcterms:modified>
</cp:coreProperties>
</file>